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3E3862F" w:rsidR="00C539B0" w:rsidRPr="001052E4" w:rsidRDefault="00C539B0" w:rsidP="00C539B0">
      <w:pPr>
        <w:tabs>
          <w:tab w:val="right" w:pos="10000"/>
        </w:tabs>
        <w:spacing w:after="0"/>
        <w:rPr>
          <w:b/>
          <w:sz w:val="24"/>
          <w:szCs w:val="24"/>
        </w:rPr>
      </w:pPr>
      <w:r w:rsidRPr="001052E4">
        <w:rPr>
          <w:b/>
          <w:sz w:val="24"/>
          <w:szCs w:val="24"/>
        </w:rPr>
        <w:t xml:space="preserve">3GPP TSG-RAN </w:t>
      </w:r>
      <w:r w:rsidR="0011379C" w:rsidRPr="001052E4">
        <w:rPr>
          <w:b/>
          <w:sz w:val="24"/>
          <w:szCs w:val="24"/>
        </w:rPr>
        <w:t>WG1</w:t>
      </w:r>
      <w:r w:rsidR="00433B47" w:rsidRPr="001052E4">
        <w:rPr>
          <w:b/>
          <w:sz w:val="24"/>
          <w:szCs w:val="24"/>
        </w:rPr>
        <w:t xml:space="preserve"> </w:t>
      </w:r>
      <w:r w:rsidR="003F69D2" w:rsidRPr="001052E4">
        <w:rPr>
          <w:b/>
          <w:sz w:val="24"/>
          <w:szCs w:val="24"/>
        </w:rPr>
        <w:t>#9</w:t>
      </w:r>
      <w:r w:rsidR="00AC6EEC">
        <w:rPr>
          <w:b/>
          <w:sz w:val="24"/>
          <w:szCs w:val="24"/>
        </w:rPr>
        <w:t>4</w:t>
      </w:r>
      <w:r w:rsidRPr="001052E4">
        <w:rPr>
          <w:b/>
          <w:sz w:val="24"/>
          <w:szCs w:val="24"/>
        </w:rPr>
        <w:tab/>
      </w:r>
      <w:r w:rsidR="00E85A24" w:rsidRPr="00E85A24">
        <w:rPr>
          <w:b/>
          <w:sz w:val="24"/>
          <w:szCs w:val="24"/>
        </w:rPr>
        <w:t>R1-</w:t>
      </w:r>
      <w:r w:rsidR="006A04C1">
        <w:rPr>
          <w:b/>
          <w:sz w:val="24"/>
          <w:szCs w:val="24"/>
        </w:rPr>
        <w:t>1809458</w:t>
      </w:r>
    </w:p>
    <w:p w14:paraId="4405AC25" w14:textId="6BBAF308" w:rsidR="00433B47" w:rsidRPr="001052E4" w:rsidRDefault="00611EEA" w:rsidP="00433B47">
      <w:pPr>
        <w:tabs>
          <w:tab w:val="center" w:pos="4536"/>
          <w:tab w:val="right" w:pos="9072"/>
        </w:tabs>
        <w:spacing w:after="0"/>
        <w:rPr>
          <w:rFonts w:eastAsia="MS Mincho"/>
          <w:b/>
          <w:bCs/>
          <w:sz w:val="24"/>
          <w:szCs w:val="24"/>
          <w:lang w:eastAsia="ja-JP"/>
        </w:rPr>
      </w:pPr>
      <w:r>
        <w:rPr>
          <w:b/>
          <w:bCs/>
          <w:sz w:val="24"/>
          <w:szCs w:val="24"/>
        </w:rPr>
        <w:t>August</w:t>
      </w:r>
      <w:r w:rsidR="003F4789" w:rsidRPr="001052E4">
        <w:rPr>
          <w:b/>
          <w:bCs/>
          <w:sz w:val="24"/>
          <w:szCs w:val="24"/>
        </w:rPr>
        <w:t xml:space="preserve"> </w:t>
      </w:r>
      <w:r>
        <w:rPr>
          <w:b/>
          <w:bCs/>
          <w:sz w:val="24"/>
          <w:szCs w:val="24"/>
        </w:rPr>
        <w:t>20th</w:t>
      </w:r>
      <w:r w:rsidR="003F4789" w:rsidRPr="001052E4">
        <w:rPr>
          <w:b/>
          <w:bCs/>
          <w:sz w:val="24"/>
          <w:szCs w:val="24"/>
        </w:rPr>
        <w:t xml:space="preserve"> –</w:t>
      </w:r>
      <w:r>
        <w:rPr>
          <w:b/>
          <w:bCs/>
          <w:sz w:val="24"/>
          <w:szCs w:val="24"/>
        </w:rPr>
        <w:t xml:space="preserve"> </w:t>
      </w:r>
      <w:r w:rsidR="00AF0629">
        <w:rPr>
          <w:b/>
          <w:bCs/>
          <w:sz w:val="24"/>
          <w:szCs w:val="24"/>
        </w:rPr>
        <w:t>2</w:t>
      </w:r>
      <w:r>
        <w:rPr>
          <w:b/>
          <w:bCs/>
          <w:sz w:val="24"/>
          <w:szCs w:val="24"/>
        </w:rPr>
        <w:t>4th</w:t>
      </w:r>
      <w:r w:rsidR="003F69D2" w:rsidRPr="001052E4">
        <w:rPr>
          <w:b/>
          <w:bCs/>
          <w:sz w:val="24"/>
          <w:szCs w:val="24"/>
        </w:rPr>
        <w:t>,</w:t>
      </w:r>
      <w:r w:rsidR="00433B47" w:rsidRPr="001052E4">
        <w:rPr>
          <w:b/>
          <w:bCs/>
          <w:sz w:val="24"/>
          <w:szCs w:val="24"/>
        </w:rPr>
        <w:t xml:space="preserve"> 201</w:t>
      </w:r>
      <w:r w:rsidR="00F8317F" w:rsidRPr="001052E4">
        <w:rPr>
          <w:rFonts w:eastAsia="MS Mincho"/>
          <w:b/>
          <w:bCs/>
          <w:sz w:val="24"/>
          <w:szCs w:val="24"/>
          <w:lang w:eastAsia="ja-JP"/>
        </w:rPr>
        <w:t>8</w:t>
      </w:r>
      <w:bookmarkStart w:id="0" w:name="_GoBack"/>
      <w:bookmarkEnd w:id="0"/>
    </w:p>
    <w:p w14:paraId="28A9D42B" w14:textId="7817B0A2" w:rsidR="00433B47" w:rsidRPr="001052E4" w:rsidRDefault="00AC6EEC" w:rsidP="00433B47">
      <w:pPr>
        <w:spacing w:after="0"/>
        <w:jc w:val="both"/>
        <w:rPr>
          <w:b/>
          <w:sz w:val="24"/>
          <w:szCs w:val="24"/>
        </w:rPr>
      </w:pPr>
      <w:r>
        <w:rPr>
          <w:b/>
          <w:sz w:val="24"/>
          <w:szCs w:val="24"/>
        </w:rPr>
        <w:t>Gothenburg</w:t>
      </w:r>
      <w:r w:rsidR="000D2642" w:rsidRPr="001052E4">
        <w:rPr>
          <w:b/>
          <w:sz w:val="24"/>
          <w:szCs w:val="24"/>
        </w:rPr>
        <w:t xml:space="preserve">, </w:t>
      </w:r>
      <w:r>
        <w:rPr>
          <w:b/>
          <w:sz w:val="24"/>
          <w:szCs w:val="24"/>
        </w:rPr>
        <w:t>Sweden</w:t>
      </w:r>
    </w:p>
    <w:p w14:paraId="0FF7EEB0" w14:textId="77777777" w:rsidR="00F15C93" w:rsidRPr="001052E4" w:rsidRDefault="00F15C93" w:rsidP="00F15C93">
      <w:pPr>
        <w:pStyle w:val="Footer"/>
        <w:jc w:val="both"/>
        <w:rPr>
          <w:rFonts w:ascii="Times New Roman" w:hAnsi="Times New Roman"/>
          <w:i w:val="0"/>
          <w:noProof w:val="0"/>
        </w:rPr>
      </w:pPr>
    </w:p>
    <w:p w14:paraId="358C9AA6" w14:textId="392A2277" w:rsidR="00F15C93" w:rsidRPr="001052E4" w:rsidRDefault="00F15C93" w:rsidP="00F15C93">
      <w:pPr>
        <w:tabs>
          <w:tab w:val="left" w:pos="1985"/>
        </w:tabs>
        <w:jc w:val="both"/>
        <w:rPr>
          <w:b/>
          <w:sz w:val="24"/>
        </w:rPr>
      </w:pPr>
      <w:r w:rsidRPr="001052E4">
        <w:rPr>
          <w:b/>
          <w:sz w:val="24"/>
        </w:rPr>
        <w:t>Agenda item:</w:t>
      </w:r>
      <w:r w:rsidRPr="001052E4">
        <w:rPr>
          <w:b/>
          <w:sz w:val="24"/>
        </w:rPr>
        <w:tab/>
      </w:r>
      <w:bookmarkStart w:id="1" w:name="Source"/>
      <w:bookmarkEnd w:id="1"/>
      <w:r w:rsidR="003F69D2" w:rsidRPr="001052E4">
        <w:rPr>
          <w:b/>
          <w:sz w:val="24"/>
        </w:rPr>
        <w:t>7</w:t>
      </w:r>
      <w:r w:rsidR="002E6C67">
        <w:rPr>
          <w:b/>
          <w:sz w:val="24"/>
        </w:rPr>
        <w:t>.2.6.2</w:t>
      </w:r>
    </w:p>
    <w:p w14:paraId="612BAA7D" w14:textId="77777777" w:rsidR="004C7081" w:rsidRPr="001052E4" w:rsidRDefault="004C7081" w:rsidP="004C7081">
      <w:pPr>
        <w:tabs>
          <w:tab w:val="left" w:pos="1985"/>
        </w:tabs>
        <w:jc w:val="both"/>
        <w:rPr>
          <w:sz w:val="24"/>
        </w:rPr>
      </w:pPr>
      <w:r w:rsidRPr="001052E4">
        <w:rPr>
          <w:b/>
          <w:sz w:val="24"/>
        </w:rPr>
        <w:t xml:space="preserve">Source: </w:t>
      </w:r>
      <w:r w:rsidRPr="001052E4">
        <w:rPr>
          <w:b/>
          <w:sz w:val="24"/>
        </w:rPr>
        <w:tab/>
      </w:r>
      <w:r w:rsidRPr="001052E4">
        <w:rPr>
          <w:sz w:val="24"/>
        </w:rPr>
        <w:t>Qualcomm Incorporated</w:t>
      </w:r>
    </w:p>
    <w:p w14:paraId="633872E5" w14:textId="23EF24FA" w:rsidR="004C7081" w:rsidRPr="001052E4" w:rsidRDefault="004C7081" w:rsidP="004C7081">
      <w:pPr>
        <w:ind w:left="1988" w:hanging="1988"/>
        <w:rPr>
          <w:sz w:val="24"/>
        </w:rPr>
      </w:pPr>
      <w:r w:rsidRPr="001052E4">
        <w:rPr>
          <w:b/>
          <w:sz w:val="24"/>
        </w:rPr>
        <w:t>Title:</w:t>
      </w:r>
      <w:r w:rsidRPr="001052E4">
        <w:rPr>
          <w:sz w:val="24"/>
        </w:rPr>
        <w:t xml:space="preserve"> </w:t>
      </w:r>
      <w:r w:rsidRPr="001052E4">
        <w:rPr>
          <w:sz w:val="22"/>
        </w:rPr>
        <w:tab/>
      </w:r>
      <w:r w:rsidR="002E6C67">
        <w:rPr>
          <w:sz w:val="24"/>
        </w:rPr>
        <w:t>UL inter UE Tx prioritization/multiplexing</w:t>
      </w:r>
    </w:p>
    <w:p w14:paraId="079CB434" w14:textId="77777777" w:rsidR="004C7081" w:rsidRPr="001052E4" w:rsidRDefault="004C7081" w:rsidP="004C7081">
      <w:pPr>
        <w:ind w:left="1988" w:hanging="1988"/>
        <w:jc w:val="both"/>
        <w:rPr>
          <w:sz w:val="24"/>
        </w:rPr>
      </w:pPr>
      <w:r w:rsidRPr="001052E4">
        <w:rPr>
          <w:b/>
          <w:sz w:val="24"/>
        </w:rPr>
        <w:t>Document for:</w:t>
      </w:r>
      <w:r w:rsidRPr="001052E4">
        <w:rPr>
          <w:sz w:val="24"/>
        </w:rPr>
        <w:tab/>
      </w:r>
      <w:bookmarkStart w:id="2" w:name="DocumentFor"/>
      <w:bookmarkEnd w:id="2"/>
      <w:r w:rsidRPr="001052E4">
        <w:rPr>
          <w:sz w:val="24"/>
        </w:rPr>
        <w:t>Discussion/Decision</w:t>
      </w:r>
    </w:p>
    <w:p w14:paraId="62550C6E" w14:textId="70645DFB" w:rsidR="00C34C05" w:rsidRDefault="005519CD" w:rsidP="005E5BE8">
      <w:pPr>
        <w:pStyle w:val="Heading1"/>
        <w:jc w:val="both"/>
        <w:rPr>
          <w:rFonts w:cs="Arial"/>
        </w:rPr>
      </w:pPr>
      <w:r>
        <w:rPr>
          <w:rFonts w:cs="Arial"/>
        </w:rPr>
        <w:t>Abstract</w:t>
      </w:r>
    </w:p>
    <w:p w14:paraId="2C2E7DC2" w14:textId="3E48153E" w:rsidR="0090080A" w:rsidRDefault="0090080A" w:rsidP="0090080A">
      <w:pPr>
        <w:rPr>
          <w:sz w:val="24"/>
          <w:szCs w:val="24"/>
          <w:lang w:val="en-GB"/>
        </w:rPr>
      </w:pPr>
      <w:r w:rsidRPr="0090080A">
        <w:rPr>
          <w:sz w:val="24"/>
          <w:szCs w:val="24"/>
          <w:lang w:val="en-GB"/>
        </w:rPr>
        <w:t>This is</w:t>
      </w:r>
      <w:r>
        <w:rPr>
          <w:sz w:val="24"/>
          <w:szCs w:val="24"/>
          <w:lang w:val="en-GB"/>
        </w:rPr>
        <w:t xml:space="preserve"> a revision of the RAN1#92</w:t>
      </w:r>
      <w:r w:rsidR="009A76EF">
        <w:rPr>
          <w:sz w:val="24"/>
          <w:szCs w:val="24"/>
          <w:lang w:val="en-GB"/>
        </w:rPr>
        <w:t>b</w:t>
      </w:r>
      <w:r>
        <w:rPr>
          <w:sz w:val="24"/>
          <w:szCs w:val="24"/>
          <w:lang w:val="en-GB"/>
        </w:rPr>
        <w:t xml:space="preserve"> contribution [1].</w:t>
      </w:r>
    </w:p>
    <w:p w14:paraId="550D225D" w14:textId="343C9754" w:rsidR="005519CD" w:rsidRPr="0090080A" w:rsidRDefault="00DB1A74" w:rsidP="00DB1A74">
      <w:pPr>
        <w:pStyle w:val="Heading1"/>
      </w:pPr>
      <w:r>
        <w:t>Introduction</w:t>
      </w:r>
    </w:p>
    <w:p w14:paraId="0ED7DC1B" w14:textId="5A059DC0" w:rsidR="001C4623" w:rsidRPr="005C7508" w:rsidRDefault="001C4623" w:rsidP="00CD01CF">
      <w:pPr>
        <w:jc w:val="both"/>
        <w:rPr>
          <w:sz w:val="24"/>
          <w:szCs w:val="24"/>
        </w:rPr>
      </w:pPr>
      <w:r w:rsidRPr="005C7508">
        <w:rPr>
          <w:sz w:val="24"/>
          <w:szCs w:val="24"/>
        </w:rPr>
        <w:t>RAN#80[2] provides the following SID on Physical Layer Enhancements for NR URLLC:</w:t>
      </w:r>
    </w:p>
    <w:p w14:paraId="6ABB4B85" w14:textId="7497FEB6" w:rsidR="00055569" w:rsidRPr="005C7508" w:rsidRDefault="005C7508" w:rsidP="00055569">
      <w:pPr>
        <w:tabs>
          <w:tab w:val="num" w:pos="2160"/>
        </w:tabs>
        <w:spacing w:after="0"/>
        <w:jc w:val="both"/>
        <w:rPr>
          <w:bCs/>
          <w:sz w:val="24"/>
          <w:szCs w:val="24"/>
          <w:highlight w:val="cyan"/>
        </w:rPr>
      </w:pPr>
      <w:r w:rsidRPr="00A60B0C">
        <w:rPr>
          <w:bCs/>
          <w:sz w:val="24"/>
          <w:szCs w:val="24"/>
          <w:highlight w:val="cyan"/>
        </w:rPr>
        <w:t>“</w:t>
      </w:r>
      <w:r w:rsidR="00055569" w:rsidRPr="005C7508">
        <w:rPr>
          <w:bCs/>
          <w:sz w:val="24"/>
          <w:szCs w:val="24"/>
          <w:highlight w:val="cyan"/>
        </w:rPr>
        <w:t>The objective of this study item is to investigate enhancements to URLLC (Ultra Reliable Low Latency Communications), considering both FR1 and FR2 as well as TDD and FDD, with the already existing solutions for NR as the baseline. The study is focusing on the following items:</w:t>
      </w:r>
    </w:p>
    <w:p w14:paraId="2E4D1EAF" w14:textId="77777777" w:rsidR="00055569" w:rsidRDefault="00055569" w:rsidP="00055569">
      <w:pPr>
        <w:tabs>
          <w:tab w:val="num" w:pos="2160"/>
        </w:tabs>
        <w:spacing w:after="0"/>
        <w:jc w:val="both"/>
        <w:rPr>
          <w:bCs/>
        </w:rPr>
      </w:pPr>
    </w:p>
    <w:p w14:paraId="5F9EF298" w14:textId="462AD772" w:rsidR="00055569" w:rsidRPr="00A60B0C" w:rsidRDefault="00055569" w:rsidP="00055569">
      <w:pPr>
        <w:tabs>
          <w:tab w:val="num" w:pos="2160"/>
        </w:tabs>
        <w:spacing w:after="0"/>
        <w:jc w:val="both"/>
        <w:rPr>
          <w:bCs/>
          <w:sz w:val="24"/>
          <w:szCs w:val="24"/>
          <w:highlight w:val="cyan"/>
        </w:rPr>
      </w:pPr>
      <w:r w:rsidRPr="00A60B0C">
        <w:rPr>
          <w:bCs/>
          <w:sz w:val="24"/>
          <w:szCs w:val="24"/>
          <w:highlight w:val="cyan"/>
        </w:rPr>
        <w:t xml:space="preserve">Establishing the baseline performance achievable with Release 15 URLLC </w:t>
      </w:r>
      <w:r w:rsidRPr="00A60B0C">
        <w:rPr>
          <w:rFonts w:hint="eastAsia"/>
          <w:sz w:val="24"/>
          <w:szCs w:val="24"/>
          <w:highlight w:val="cyan"/>
          <w:lang w:eastAsia="ko-KR"/>
        </w:rPr>
        <w:t>considering the prioritized URLLC use cases identified in the justification section</w:t>
      </w:r>
      <w:r w:rsidRPr="00A60B0C">
        <w:rPr>
          <w:bCs/>
          <w:sz w:val="24"/>
          <w:szCs w:val="24"/>
          <w:highlight w:val="cyan"/>
        </w:rPr>
        <w:t xml:space="preserve">. Besides the baseline Release 15 URLLC performance, the study will investigate the necessary improvement </w:t>
      </w:r>
      <w:r w:rsidRPr="00A60B0C">
        <w:rPr>
          <w:rFonts w:hint="eastAsia"/>
          <w:sz w:val="24"/>
          <w:szCs w:val="24"/>
          <w:highlight w:val="cyan"/>
          <w:lang w:eastAsia="ko-KR"/>
        </w:rPr>
        <w:t xml:space="preserve">for the prioritized URLLC use cases in the justification section and </w:t>
      </w:r>
      <w:r w:rsidRPr="00A60B0C">
        <w:rPr>
          <w:bCs/>
          <w:sz w:val="24"/>
          <w:szCs w:val="24"/>
          <w:highlight w:val="cyan"/>
        </w:rPr>
        <w:t>how to meet the requirements for those use cases in Release 16 with higher requirements, such as:</w:t>
      </w:r>
    </w:p>
    <w:p w14:paraId="6FCD94F2" w14:textId="77777777" w:rsidR="00055569" w:rsidRPr="00A60B0C" w:rsidRDefault="00055569" w:rsidP="00055569">
      <w:pPr>
        <w:numPr>
          <w:ilvl w:val="0"/>
          <w:numId w:val="27"/>
        </w:numPr>
        <w:spacing w:after="0"/>
        <w:jc w:val="both"/>
        <w:rPr>
          <w:bCs/>
          <w:sz w:val="24"/>
          <w:szCs w:val="24"/>
          <w:highlight w:val="cyan"/>
        </w:rPr>
      </w:pPr>
      <w:r w:rsidRPr="00A60B0C">
        <w:rPr>
          <w:bCs/>
          <w:sz w:val="24"/>
          <w:szCs w:val="24"/>
          <w:highlight w:val="cyan"/>
        </w:rPr>
        <w:t xml:space="preserve">Higher reliability (up to 1E-6 level), higher availability, time synchronization </w:t>
      </w:r>
      <w:r w:rsidRPr="00A60B0C">
        <w:rPr>
          <w:sz w:val="24"/>
          <w:szCs w:val="24"/>
          <w:highlight w:val="cyan"/>
        </w:rPr>
        <w:t>down to the order of a few µs where the value can be 1 or a few us depending on frequency range,</w:t>
      </w:r>
      <w:r w:rsidRPr="00A60B0C">
        <w:rPr>
          <w:bCs/>
          <w:sz w:val="24"/>
          <w:szCs w:val="24"/>
          <w:highlight w:val="cyan"/>
        </w:rPr>
        <w:t xml:space="preserve"> short latency in the order of 0.5 to 1 </w:t>
      </w:r>
      <w:proofErr w:type="spellStart"/>
      <w:r w:rsidRPr="00A60B0C">
        <w:rPr>
          <w:bCs/>
          <w:sz w:val="24"/>
          <w:szCs w:val="24"/>
          <w:highlight w:val="cyan"/>
        </w:rPr>
        <w:t>ms</w:t>
      </w:r>
      <w:proofErr w:type="spellEnd"/>
      <w:r w:rsidRPr="00A60B0C">
        <w:rPr>
          <w:bCs/>
          <w:sz w:val="24"/>
          <w:szCs w:val="24"/>
          <w:highlight w:val="cyan"/>
        </w:rPr>
        <w:t>, depending on the use cases (factory automation, transport industry and Electrical power distribution)</w:t>
      </w:r>
    </w:p>
    <w:p w14:paraId="3CD7FF0D" w14:textId="77777777" w:rsidR="00055569" w:rsidRPr="00A60B0C" w:rsidRDefault="00055569" w:rsidP="00055569">
      <w:pPr>
        <w:numPr>
          <w:ilvl w:val="0"/>
          <w:numId w:val="27"/>
        </w:numPr>
        <w:spacing w:after="0"/>
        <w:jc w:val="both"/>
        <w:rPr>
          <w:bCs/>
          <w:sz w:val="24"/>
          <w:szCs w:val="24"/>
          <w:highlight w:val="cyan"/>
        </w:rPr>
      </w:pPr>
      <w:r w:rsidRPr="00A60B0C">
        <w:rPr>
          <w:bCs/>
          <w:sz w:val="24"/>
          <w:szCs w:val="24"/>
          <w:highlight w:val="cyan"/>
        </w:rPr>
        <w:t xml:space="preserve">Relevant development in other work and study items to be </w:t>
      </w:r>
      <w:proofErr w:type="gramStart"/>
      <w:r w:rsidRPr="00A60B0C">
        <w:rPr>
          <w:bCs/>
          <w:sz w:val="24"/>
          <w:szCs w:val="24"/>
          <w:highlight w:val="cyan"/>
        </w:rPr>
        <w:t>taken into account</w:t>
      </w:r>
      <w:proofErr w:type="gramEnd"/>
      <w:r w:rsidRPr="00A60B0C">
        <w:rPr>
          <w:bCs/>
          <w:sz w:val="24"/>
          <w:szCs w:val="24"/>
          <w:highlight w:val="cyan"/>
        </w:rPr>
        <w:t>.</w:t>
      </w:r>
    </w:p>
    <w:p w14:paraId="1E90C567" w14:textId="445069EA" w:rsidR="00055569" w:rsidRPr="00A60B0C" w:rsidRDefault="00055569" w:rsidP="00055569">
      <w:pPr>
        <w:tabs>
          <w:tab w:val="num" w:pos="2160"/>
        </w:tabs>
        <w:spacing w:after="0"/>
        <w:jc w:val="both"/>
        <w:rPr>
          <w:bCs/>
          <w:sz w:val="24"/>
          <w:szCs w:val="24"/>
          <w:highlight w:val="cyan"/>
        </w:rPr>
      </w:pPr>
    </w:p>
    <w:p w14:paraId="32F1BF6F" w14:textId="77777777" w:rsidR="00055569" w:rsidRPr="00A60B0C" w:rsidRDefault="00055569" w:rsidP="00055569">
      <w:pPr>
        <w:tabs>
          <w:tab w:val="num" w:pos="2160"/>
        </w:tabs>
        <w:spacing w:after="0"/>
        <w:jc w:val="both"/>
        <w:rPr>
          <w:bCs/>
          <w:sz w:val="24"/>
          <w:szCs w:val="24"/>
          <w:highlight w:val="cyan"/>
        </w:rPr>
      </w:pPr>
      <w:r w:rsidRPr="00A60B0C">
        <w:rPr>
          <w:bCs/>
          <w:sz w:val="24"/>
          <w:szCs w:val="24"/>
          <w:highlight w:val="cyan"/>
        </w:rPr>
        <w:t xml:space="preserve">URLLC L1 improvements (RAN1) for further improved reliability/latency and for other requirements related to the use cases identified, </w:t>
      </w:r>
    </w:p>
    <w:p w14:paraId="7F49D5F2" w14:textId="77777777" w:rsidR="00055569" w:rsidRPr="00A60B0C" w:rsidRDefault="00055569" w:rsidP="00055569">
      <w:pPr>
        <w:numPr>
          <w:ilvl w:val="0"/>
          <w:numId w:val="25"/>
        </w:numPr>
        <w:tabs>
          <w:tab w:val="num" w:pos="709"/>
        </w:tabs>
        <w:spacing w:after="0"/>
        <w:jc w:val="both"/>
        <w:rPr>
          <w:bCs/>
          <w:sz w:val="24"/>
          <w:szCs w:val="24"/>
          <w:highlight w:val="cyan"/>
        </w:rPr>
      </w:pPr>
      <w:r w:rsidRPr="00A60B0C">
        <w:rPr>
          <w:bCs/>
          <w:sz w:val="24"/>
          <w:szCs w:val="24"/>
          <w:highlight w:val="cyan"/>
        </w:rPr>
        <w:t xml:space="preserve">PDCCH enhancements. Study focus on Compact DCI, PDCCH repetition, increased PDCCH monitoring capability </w:t>
      </w:r>
    </w:p>
    <w:p w14:paraId="4EA18FD6" w14:textId="77777777" w:rsidR="00055569" w:rsidRPr="00A60B0C" w:rsidRDefault="00055569" w:rsidP="00055569">
      <w:pPr>
        <w:numPr>
          <w:ilvl w:val="0"/>
          <w:numId w:val="25"/>
        </w:numPr>
        <w:tabs>
          <w:tab w:val="num" w:pos="709"/>
        </w:tabs>
        <w:spacing w:after="0"/>
        <w:jc w:val="both"/>
        <w:rPr>
          <w:bCs/>
          <w:sz w:val="24"/>
          <w:szCs w:val="24"/>
          <w:highlight w:val="cyan"/>
        </w:rPr>
      </w:pPr>
      <w:r w:rsidRPr="00A60B0C">
        <w:rPr>
          <w:bCs/>
          <w:sz w:val="24"/>
          <w:szCs w:val="24"/>
          <w:highlight w:val="cyan"/>
        </w:rPr>
        <w:t>UCI enhancements. Study focus on Enhanced HARQ feedback methods (increased number of HARQ transmission possibilities within a slot), CSI feedback enhancements</w:t>
      </w:r>
    </w:p>
    <w:p w14:paraId="2717E660" w14:textId="77777777" w:rsidR="00055569" w:rsidRPr="00A60B0C" w:rsidRDefault="00055569" w:rsidP="00055569">
      <w:pPr>
        <w:numPr>
          <w:ilvl w:val="0"/>
          <w:numId w:val="25"/>
        </w:numPr>
        <w:tabs>
          <w:tab w:val="num" w:pos="709"/>
        </w:tabs>
        <w:spacing w:after="0"/>
        <w:jc w:val="both"/>
        <w:rPr>
          <w:bCs/>
          <w:sz w:val="24"/>
          <w:szCs w:val="24"/>
          <w:highlight w:val="cyan"/>
        </w:rPr>
      </w:pPr>
      <w:r w:rsidRPr="00A60B0C">
        <w:rPr>
          <w:bCs/>
          <w:sz w:val="24"/>
          <w:szCs w:val="24"/>
          <w:highlight w:val="cyan"/>
        </w:rPr>
        <w:t>PUSCH Enhancements. Study focus on mini-slot level hopping &amp; retransmission/repetition enhancements.</w:t>
      </w:r>
    </w:p>
    <w:p w14:paraId="5AEDBE59" w14:textId="77777777" w:rsidR="00055569" w:rsidRPr="00A60B0C" w:rsidRDefault="00055569" w:rsidP="00055569">
      <w:pPr>
        <w:numPr>
          <w:ilvl w:val="0"/>
          <w:numId w:val="25"/>
        </w:numPr>
        <w:tabs>
          <w:tab w:val="num" w:pos="709"/>
          <w:tab w:val="num" w:pos="2160"/>
        </w:tabs>
        <w:spacing w:after="0"/>
        <w:jc w:val="both"/>
        <w:rPr>
          <w:bCs/>
          <w:sz w:val="24"/>
          <w:szCs w:val="24"/>
          <w:highlight w:val="cyan"/>
        </w:rPr>
      </w:pPr>
      <w:r w:rsidRPr="00A60B0C">
        <w:rPr>
          <w:bCs/>
          <w:sz w:val="24"/>
          <w:szCs w:val="24"/>
          <w:highlight w:val="cyan"/>
        </w:rPr>
        <w:t xml:space="preserve">Enhancements to scheduling/HARQ/CSI processing timeline (UE and </w:t>
      </w:r>
      <w:proofErr w:type="spellStart"/>
      <w:r w:rsidRPr="00A60B0C">
        <w:rPr>
          <w:bCs/>
          <w:sz w:val="24"/>
          <w:szCs w:val="24"/>
          <w:highlight w:val="cyan"/>
        </w:rPr>
        <w:t>gNB</w:t>
      </w:r>
      <w:proofErr w:type="spellEnd"/>
      <w:r w:rsidRPr="00A60B0C">
        <w:rPr>
          <w:bCs/>
          <w:sz w:val="24"/>
          <w:szCs w:val="24"/>
          <w:highlight w:val="cyan"/>
        </w:rPr>
        <w:t>), (for existing TTI durations)</w:t>
      </w:r>
    </w:p>
    <w:p w14:paraId="0758919A" w14:textId="5BFC0069" w:rsidR="00055569" w:rsidRPr="00A60B0C" w:rsidRDefault="00055569" w:rsidP="00055569">
      <w:pPr>
        <w:tabs>
          <w:tab w:val="num" w:pos="2160"/>
        </w:tabs>
        <w:spacing w:after="0"/>
        <w:jc w:val="both"/>
        <w:rPr>
          <w:bCs/>
          <w:sz w:val="24"/>
          <w:szCs w:val="24"/>
          <w:highlight w:val="cyan"/>
        </w:rPr>
      </w:pPr>
    </w:p>
    <w:p w14:paraId="6BD677B7" w14:textId="77777777" w:rsidR="00055569" w:rsidRPr="00A60B0C" w:rsidRDefault="00055569" w:rsidP="00055569">
      <w:pPr>
        <w:tabs>
          <w:tab w:val="num" w:pos="2160"/>
        </w:tabs>
        <w:spacing w:after="0"/>
        <w:jc w:val="both"/>
        <w:rPr>
          <w:b/>
          <w:bCs/>
          <w:sz w:val="24"/>
          <w:szCs w:val="24"/>
          <w:highlight w:val="cyan"/>
        </w:rPr>
      </w:pPr>
      <w:r w:rsidRPr="00A60B0C">
        <w:rPr>
          <w:b/>
          <w:sz w:val="24"/>
          <w:szCs w:val="24"/>
          <w:highlight w:val="cyan"/>
        </w:rPr>
        <w:t>Enhanced multiplexing considering different latency and reliability requirements</w:t>
      </w:r>
      <w:r w:rsidRPr="00A60B0C">
        <w:rPr>
          <w:b/>
          <w:bCs/>
          <w:sz w:val="24"/>
          <w:szCs w:val="24"/>
          <w:highlight w:val="cyan"/>
        </w:rPr>
        <w:t xml:space="preserve"> (RAN1): </w:t>
      </w:r>
    </w:p>
    <w:p w14:paraId="1DBB9F38" w14:textId="77777777" w:rsidR="00055569" w:rsidRPr="00A60B0C" w:rsidRDefault="00055569" w:rsidP="00055569">
      <w:pPr>
        <w:spacing w:after="0"/>
        <w:ind w:left="720"/>
        <w:jc w:val="both"/>
        <w:rPr>
          <w:b/>
          <w:bCs/>
          <w:sz w:val="24"/>
          <w:szCs w:val="24"/>
          <w:highlight w:val="cyan"/>
        </w:rPr>
      </w:pPr>
      <w:r w:rsidRPr="00A60B0C">
        <w:rPr>
          <w:b/>
          <w:bCs/>
          <w:sz w:val="24"/>
          <w:szCs w:val="24"/>
          <w:highlight w:val="cyan"/>
        </w:rPr>
        <w:t xml:space="preserve">UL inter UE Tx prioritization/multiplexing </w:t>
      </w:r>
    </w:p>
    <w:p w14:paraId="12796A60" w14:textId="6DA8A424" w:rsidR="00055569" w:rsidRPr="00A60B0C" w:rsidRDefault="00055569" w:rsidP="00055569">
      <w:pPr>
        <w:tabs>
          <w:tab w:val="num" w:pos="2160"/>
        </w:tabs>
        <w:spacing w:after="0"/>
        <w:jc w:val="both"/>
        <w:rPr>
          <w:bCs/>
          <w:sz w:val="24"/>
          <w:szCs w:val="24"/>
          <w:highlight w:val="cyan"/>
        </w:rPr>
      </w:pPr>
    </w:p>
    <w:p w14:paraId="56F2A6E3" w14:textId="77777777" w:rsidR="00055569" w:rsidRPr="00A60B0C" w:rsidRDefault="00055569" w:rsidP="00055569">
      <w:pPr>
        <w:tabs>
          <w:tab w:val="num" w:pos="2160"/>
        </w:tabs>
        <w:spacing w:after="0"/>
        <w:jc w:val="both"/>
        <w:rPr>
          <w:bCs/>
          <w:sz w:val="24"/>
          <w:szCs w:val="24"/>
          <w:highlight w:val="cyan"/>
        </w:rPr>
      </w:pPr>
      <w:r w:rsidRPr="00A60B0C">
        <w:rPr>
          <w:bCs/>
          <w:sz w:val="24"/>
          <w:szCs w:val="24"/>
          <w:highlight w:val="cyan"/>
        </w:rPr>
        <w:lastRenderedPageBreak/>
        <w:t>Enhanced UL configured grant (grant free) transmissions, with study focusing on improved configured grant operation, example methods such as explicit HARQ-ACK, ensuring K repetitions and mini-slot repetitions within a slot. (RAN1/RAN2)</w:t>
      </w:r>
    </w:p>
    <w:p w14:paraId="334ADC54" w14:textId="79ADFDC6" w:rsidR="00055569" w:rsidRPr="00A60B0C" w:rsidRDefault="00055569" w:rsidP="00055569">
      <w:pPr>
        <w:spacing w:after="0"/>
        <w:rPr>
          <w:sz w:val="24"/>
          <w:szCs w:val="24"/>
          <w:highlight w:val="cyan"/>
        </w:rPr>
      </w:pPr>
    </w:p>
    <w:p w14:paraId="59F34CB2" w14:textId="77777777" w:rsidR="00055569" w:rsidRPr="00A60B0C" w:rsidRDefault="00055569" w:rsidP="00055569">
      <w:pPr>
        <w:spacing w:after="0"/>
        <w:rPr>
          <w:sz w:val="24"/>
          <w:szCs w:val="24"/>
          <w:highlight w:val="cyan"/>
        </w:rPr>
      </w:pPr>
      <w:r w:rsidRPr="00A60B0C">
        <w:rPr>
          <w:sz w:val="24"/>
          <w:szCs w:val="24"/>
          <w:highlight w:val="cyan"/>
        </w:rPr>
        <w:t>The following items have been identified to have relationship URLLC but are covered in other study items:</w:t>
      </w:r>
    </w:p>
    <w:p w14:paraId="65D21BC2" w14:textId="77777777" w:rsidR="00055569" w:rsidRPr="00A60B0C" w:rsidRDefault="00055569" w:rsidP="00055569">
      <w:pPr>
        <w:numPr>
          <w:ilvl w:val="0"/>
          <w:numId w:val="26"/>
        </w:numPr>
        <w:spacing w:after="0"/>
        <w:rPr>
          <w:bCs/>
          <w:sz w:val="24"/>
          <w:szCs w:val="24"/>
          <w:highlight w:val="cyan"/>
        </w:rPr>
      </w:pPr>
      <w:r w:rsidRPr="00A60B0C">
        <w:rPr>
          <w:bCs/>
          <w:sz w:val="24"/>
          <w:szCs w:val="24"/>
          <w:highlight w:val="cyan"/>
        </w:rPr>
        <w:t>Multi-TRP transmission</w:t>
      </w:r>
    </w:p>
    <w:p w14:paraId="487FCC2D" w14:textId="77777777" w:rsidR="00055569" w:rsidRPr="00A60B0C" w:rsidRDefault="00055569" w:rsidP="00055569">
      <w:pPr>
        <w:numPr>
          <w:ilvl w:val="0"/>
          <w:numId w:val="26"/>
        </w:numPr>
        <w:spacing w:after="0"/>
        <w:rPr>
          <w:bCs/>
          <w:sz w:val="24"/>
          <w:szCs w:val="24"/>
          <w:highlight w:val="cyan"/>
        </w:rPr>
      </w:pPr>
      <w:r w:rsidRPr="00A60B0C">
        <w:rPr>
          <w:bCs/>
          <w:sz w:val="24"/>
          <w:szCs w:val="24"/>
          <w:highlight w:val="cyan"/>
        </w:rPr>
        <w:t>Mobility improvements for higher reliability</w:t>
      </w:r>
    </w:p>
    <w:p w14:paraId="0766CB58" w14:textId="12F1DD12" w:rsidR="001C4623" w:rsidRPr="00A60B0C" w:rsidRDefault="00055569" w:rsidP="00C06567">
      <w:pPr>
        <w:numPr>
          <w:ilvl w:val="0"/>
          <w:numId w:val="26"/>
        </w:numPr>
        <w:spacing w:after="0"/>
        <w:rPr>
          <w:bCs/>
          <w:sz w:val="24"/>
          <w:szCs w:val="24"/>
          <w:highlight w:val="cyan"/>
        </w:rPr>
      </w:pPr>
      <w:r w:rsidRPr="00A60B0C">
        <w:rPr>
          <w:bCs/>
          <w:sz w:val="24"/>
          <w:szCs w:val="24"/>
          <w:highlight w:val="cyan"/>
        </w:rPr>
        <w:t>Beam Management</w:t>
      </w:r>
    </w:p>
    <w:p w14:paraId="3073933D" w14:textId="5CE450EB" w:rsidR="00535894" w:rsidRDefault="00535894" w:rsidP="00CD01CF">
      <w:pPr>
        <w:jc w:val="both"/>
        <w:rPr>
          <w:sz w:val="24"/>
          <w:szCs w:val="24"/>
        </w:rPr>
      </w:pPr>
      <w:r w:rsidRPr="00A60B0C">
        <w:rPr>
          <w:sz w:val="24"/>
          <w:szCs w:val="24"/>
          <w:highlight w:val="cyan"/>
        </w:rPr>
        <w:t>”</w:t>
      </w:r>
    </w:p>
    <w:p w14:paraId="15D281E3" w14:textId="53F6D764" w:rsidR="00514FA9" w:rsidRDefault="00C06567" w:rsidP="00CD01CF">
      <w:pPr>
        <w:jc w:val="both"/>
        <w:rPr>
          <w:sz w:val="24"/>
          <w:szCs w:val="24"/>
        </w:rPr>
      </w:pPr>
      <w:r>
        <w:rPr>
          <w:sz w:val="24"/>
          <w:szCs w:val="24"/>
        </w:rPr>
        <w:t xml:space="preserve">This contribution focuses on the aspects of </w:t>
      </w:r>
      <w:r w:rsidRPr="00C06567">
        <w:rPr>
          <w:sz w:val="24"/>
          <w:szCs w:val="24"/>
        </w:rPr>
        <w:t>UL inter UE Tx prioritization/multiplexing</w:t>
      </w:r>
      <w:r>
        <w:rPr>
          <w:sz w:val="24"/>
          <w:szCs w:val="24"/>
        </w:rPr>
        <w:t>.</w:t>
      </w:r>
      <w:r w:rsidR="00592A47">
        <w:rPr>
          <w:sz w:val="24"/>
          <w:szCs w:val="24"/>
        </w:rPr>
        <w:t xml:space="preserve"> R</w:t>
      </w:r>
      <w:r w:rsidR="00112AC7">
        <w:rPr>
          <w:sz w:val="24"/>
          <w:szCs w:val="24"/>
        </w:rPr>
        <w:t>el-</w:t>
      </w:r>
      <w:r w:rsidR="00592A47">
        <w:rPr>
          <w:sz w:val="24"/>
          <w:szCs w:val="24"/>
        </w:rPr>
        <w:t xml:space="preserve">15 agreements on URLLC and </w:t>
      </w:r>
      <w:proofErr w:type="spellStart"/>
      <w:r w:rsidR="00592A47">
        <w:rPr>
          <w:sz w:val="24"/>
          <w:szCs w:val="24"/>
        </w:rPr>
        <w:t>eMBB</w:t>
      </w:r>
      <w:proofErr w:type="spellEnd"/>
      <w:r w:rsidR="00592A47">
        <w:rPr>
          <w:sz w:val="24"/>
          <w:szCs w:val="24"/>
        </w:rPr>
        <w:t xml:space="preserve"> multiplexing are provided in Appendix A.</w:t>
      </w:r>
      <w:r w:rsidR="00514FA9">
        <w:rPr>
          <w:sz w:val="24"/>
          <w:szCs w:val="24"/>
        </w:rPr>
        <w:t xml:space="preserve"> </w:t>
      </w:r>
      <w:proofErr w:type="gramStart"/>
      <w:r w:rsidR="00514FA9">
        <w:rPr>
          <w:sz w:val="24"/>
          <w:szCs w:val="24"/>
        </w:rPr>
        <w:t>In particular, a</w:t>
      </w:r>
      <w:proofErr w:type="gramEnd"/>
      <w:r w:rsidR="00514FA9">
        <w:rPr>
          <w:sz w:val="24"/>
          <w:szCs w:val="24"/>
        </w:rPr>
        <w:t xml:space="preserve"> majority of companies agreed to support inter-UE UL multiplexing in th</w:t>
      </w:r>
      <w:r w:rsidR="00A67711">
        <w:rPr>
          <w:sz w:val="24"/>
          <w:szCs w:val="24"/>
        </w:rPr>
        <w:t>e RAN1</w:t>
      </w:r>
      <w:r w:rsidR="007236C5">
        <w:rPr>
          <w:sz w:val="24"/>
          <w:szCs w:val="24"/>
        </w:rPr>
        <w:t>#92b meeting, although no consensus was reached:</w:t>
      </w:r>
    </w:p>
    <w:p w14:paraId="760E0E90" w14:textId="77777777" w:rsidR="00514FA9" w:rsidRPr="00514FA9" w:rsidRDefault="00514FA9" w:rsidP="00514FA9">
      <w:pPr>
        <w:overflowPunct/>
        <w:autoSpaceDE/>
        <w:autoSpaceDN/>
        <w:adjustRightInd/>
        <w:spacing w:after="0"/>
        <w:ind w:left="720" w:hanging="720"/>
        <w:textAlignment w:val="auto"/>
        <w:rPr>
          <w:rFonts w:ascii="Times" w:eastAsia="Batang" w:hAnsi="Times"/>
          <w:lang w:val="en-GB"/>
        </w:rPr>
      </w:pPr>
      <w:r w:rsidRPr="00514FA9">
        <w:rPr>
          <w:rFonts w:ascii="Times" w:eastAsia="Batang" w:hAnsi="Times"/>
          <w:lang w:val="en-GB"/>
        </w:rPr>
        <w:t>Proposals: support of handling inter-UE UL multiplexing of transmission with different reliability requirements (including the potential need for UL UE pre-emption)</w:t>
      </w:r>
    </w:p>
    <w:p w14:paraId="1451A952" w14:textId="77777777" w:rsidR="00514FA9" w:rsidRPr="00514FA9" w:rsidRDefault="00514FA9" w:rsidP="00514FA9">
      <w:pPr>
        <w:overflowPunct/>
        <w:autoSpaceDE/>
        <w:autoSpaceDN/>
        <w:adjustRightInd/>
        <w:spacing w:after="0"/>
        <w:textAlignment w:val="auto"/>
        <w:rPr>
          <w:rFonts w:ascii="Times" w:eastAsia="Batang" w:hAnsi="Times"/>
          <w:lang w:val="en-GB"/>
        </w:rPr>
      </w:pPr>
      <w:r w:rsidRPr="00514FA9">
        <w:rPr>
          <w:rFonts w:ascii="Times" w:eastAsia="Batang" w:hAnsi="Times"/>
          <w:lang w:val="en-GB"/>
        </w:rPr>
        <w:t xml:space="preserve">Yes: QC, IDC, ZTE, vivo, Sharp, OPPO, DCM, CMCC, E///, Fujitsu, </w:t>
      </w:r>
      <w:proofErr w:type="spellStart"/>
      <w:r w:rsidRPr="00514FA9">
        <w:rPr>
          <w:rFonts w:ascii="Times" w:eastAsia="Batang" w:hAnsi="Times"/>
          <w:lang w:val="en-GB"/>
        </w:rPr>
        <w:t>Mistubishi</w:t>
      </w:r>
      <w:proofErr w:type="spellEnd"/>
      <w:r w:rsidRPr="00514FA9">
        <w:rPr>
          <w:rFonts w:ascii="Times" w:eastAsia="Batang" w:hAnsi="Times"/>
          <w:lang w:val="en-GB"/>
        </w:rPr>
        <w:t xml:space="preserve">, LGE, Panasonic, Sequans, </w:t>
      </w:r>
      <w:proofErr w:type="spellStart"/>
      <w:r w:rsidRPr="00514FA9">
        <w:rPr>
          <w:rFonts w:ascii="Times" w:eastAsia="Batang" w:hAnsi="Times"/>
          <w:lang w:val="en-GB"/>
        </w:rPr>
        <w:t>MotM</w:t>
      </w:r>
      <w:proofErr w:type="spellEnd"/>
      <w:r w:rsidRPr="00514FA9">
        <w:rPr>
          <w:rFonts w:ascii="Times" w:eastAsia="Batang" w:hAnsi="Times"/>
          <w:lang w:val="en-GB"/>
        </w:rPr>
        <w:t>, Lenovo, Nokia, NSB (18)</w:t>
      </w:r>
    </w:p>
    <w:p w14:paraId="1BD95DC6" w14:textId="77777777" w:rsidR="00514FA9" w:rsidRPr="00514FA9" w:rsidRDefault="00514FA9" w:rsidP="00514FA9">
      <w:pPr>
        <w:overflowPunct/>
        <w:autoSpaceDE/>
        <w:autoSpaceDN/>
        <w:adjustRightInd/>
        <w:spacing w:after="0"/>
        <w:ind w:left="720" w:hanging="720"/>
        <w:textAlignment w:val="auto"/>
        <w:rPr>
          <w:rFonts w:ascii="Times" w:eastAsia="Batang" w:hAnsi="Times"/>
          <w:lang w:val="en-GB"/>
        </w:rPr>
      </w:pPr>
      <w:r w:rsidRPr="00514FA9">
        <w:rPr>
          <w:rFonts w:ascii="Times" w:eastAsia="Batang" w:hAnsi="Times"/>
          <w:lang w:val="en-GB"/>
        </w:rPr>
        <w:t xml:space="preserve">No: HW, </w:t>
      </w:r>
      <w:proofErr w:type="spellStart"/>
      <w:r w:rsidRPr="00514FA9">
        <w:rPr>
          <w:rFonts w:ascii="Times" w:eastAsia="Batang" w:hAnsi="Times"/>
          <w:lang w:val="en-GB"/>
        </w:rPr>
        <w:t>HiSi</w:t>
      </w:r>
      <w:proofErr w:type="spellEnd"/>
      <w:r w:rsidRPr="00514FA9">
        <w:rPr>
          <w:rFonts w:ascii="Times" w:eastAsia="Batang" w:hAnsi="Times"/>
          <w:lang w:val="en-GB"/>
        </w:rPr>
        <w:t>, CATT, Intel, MTK (5)</w:t>
      </w:r>
    </w:p>
    <w:p w14:paraId="7CEF2422" w14:textId="77777777" w:rsidR="00514FA9" w:rsidRPr="00514FA9" w:rsidRDefault="00514FA9" w:rsidP="00514FA9">
      <w:pPr>
        <w:overflowPunct/>
        <w:autoSpaceDE/>
        <w:autoSpaceDN/>
        <w:adjustRightInd/>
        <w:spacing w:after="0"/>
        <w:ind w:left="720" w:hanging="720"/>
        <w:textAlignment w:val="auto"/>
        <w:rPr>
          <w:rFonts w:ascii="Times" w:eastAsia="Batang" w:hAnsi="Times"/>
          <w:lang w:val="en-GB"/>
        </w:rPr>
      </w:pPr>
    </w:p>
    <w:p w14:paraId="7D4A16D2" w14:textId="77777777" w:rsidR="00514FA9" w:rsidRPr="00514FA9" w:rsidRDefault="00514FA9" w:rsidP="00514FA9">
      <w:pPr>
        <w:overflowPunct/>
        <w:autoSpaceDE/>
        <w:autoSpaceDN/>
        <w:adjustRightInd/>
        <w:spacing w:after="0"/>
        <w:ind w:left="720" w:hanging="720"/>
        <w:textAlignment w:val="auto"/>
        <w:rPr>
          <w:rFonts w:ascii="Times" w:eastAsia="Batang" w:hAnsi="Times"/>
          <w:lang w:val="en-GB"/>
        </w:rPr>
      </w:pPr>
      <w:r w:rsidRPr="00514FA9">
        <w:rPr>
          <w:rFonts w:ascii="Times" w:eastAsia="Batang" w:hAnsi="Times"/>
          <w:b/>
          <w:u w:val="single"/>
          <w:lang w:val="en-GB"/>
        </w:rPr>
        <w:t>Conclusion</w:t>
      </w:r>
      <w:r w:rsidRPr="00514FA9">
        <w:rPr>
          <w:rFonts w:ascii="Times" w:eastAsia="Batang" w:hAnsi="Times"/>
          <w:lang w:val="en-GB"/>
        </w:rPr>
        <w:t>:</w:t>
      </w:r>
    </w:p>
    <w:p w14:paraId="61BAEA21" w14:textId="6B41BBE4" w:rsidR="00514FA9" w:rsidRPr="00D9390D" w:rsidRDefault="00514FA9" w:rsidP="00D9390D">
      <w:pPr>
        <w:numPr>
          <w:ilvl w:val="0"/>
          <w:numId w:val="28"/>
        </w:numPr>
        <w:overflowPunct/>
        <w:autoSpaceDE/>
        <w:autoSpaceDN/>
        <w:adjustRightInd/>
        <w:spacing w:after="0"/>
        <w:textAlignment w:val="auto"/>
        <w:rPr>
          <w:rFonts w:ascii="Times" w:eastAsia="Batang" w:hAnsi="Times"/>
          <w:lang w:val="en-GB"/>
        </w:rPr>
      </w:pPr>
      <w:r w:rsidRPr="00514FA9">
        <w:rPr>
          <w:rFonts w:ascii="Times" w:eastAsia="Batang" w:hAnsi="Times"/>
          <w:lang w:val="en-GB"/>
        </w:rPr>
        <w:t xml:space="preserve">There is no </w:t>
      </w:r>
      <w:proofErr w:type="spellStart"/>
      <w:r w:rsidRPr="00514FA9">
        <w:rPr>
          <w:rFonts w:ascii="Times" w:eastAsia="Batang" w:hAnsi="Times"/>
          <w:lang w:val="en-GB"/>
        </w:rPr>
        <w:t>concensus</w:t>
      </w:r>
      <w:proofErr w:type="spellEnd"/>
      <w:r w:rsidRPr="00514FA9">
        <w:rPr>
          <w:rFonts w:ascii="Times" w:eastAsia="Batang" w:hAnsi="Times"/>
          <w:lang w:val="en-GB"/>
        </w:rPr>
        <w:t xml:space="preserve"> in Rel-15 to support handling inter-UE UL multiplexing of transmission with different reliability requirements (including the potential need for UL UE pre-emption)</w:t>
      </w:r>
    </w:p>
    <w:p w14:paraId="56167593" w14:textId="77777777" w:rsidR="00960F1F" w:rsidRPr="00960F1F" w:rsidRDefault="00960F1F" w:rsidP="001A5364">
      <w:pPr>
        <w:overflowPunct/>
        <w:autoSpaceDE/>
        <w:autoSpaceDN/>
        <w:adjustRightInd/>
        <w:textAlignment w:val="auto"/>
        <w:rPr>
          <w:rFonts w:eastAsia="Times New Roman"/>
          <w:lang w:val="en-GB" w:eastAsia="zh-CN"/>
        </w:rPr>
      </w:pPr>
    </w:p>
    <w:p w14:paraId="04ED2F7C" w14:textId="6FC38A7D" w:rsidR="001877B5" w:rsidRDefault="00B45C65" w:rsidP="001877B5">
      <w:pPr>
        <w:pStyle w:val="Heading1"/>
      </w:pPr>
      <w:r>
        <w:t xml:space="preserve">Dynamic </w:t>
      </w:r>
      <w:r w:rsidR="006D0B3A">
        <w:t>resource sharing</w:t>
      </w:r>
      <w:r>
        <w:t xml:space="preserve"> of </w:t>
      </w:r>
      <w:proofErr w:type="spellStart"/>
      <w:r>
        <w:t>eMBB</w:t>
      </w:r>
      <w:proofErr w:type="spellEnd"/>
      <w:r w:rsidR="00BB76A0">
        <w:t xml:space="preserve"> and URLLC on UL</w:t>
      </w:r>
    </w:p>
    <w:p w14:paraId="47686455" w14:textId="4D065121" w:rsidR="00427947" w:rsidRDefault="00203716" w:rsidP="00B45C65">
      <w:pPr>
        <w:jc w:val="both"/>
        <w:rPr>
          <w:sz w:val="24"/>
          <w:szCs w:val="24"/>
          <w:lang w:val="en-GB" w:eastAsia="ko-KR"/>
        </w:rPr>
      </w:pPr>
      <w:r>
        <w:rPr>
          <w:sz w:val="24"/>
          <w:szCs w:val="24"/>
          <w:lang w:val="en-GB" w:eastAsia="ko-KR"/>
        </w:rPr>
        <w:t>D</w:t>
      </w:r>
      <w:r w:rsidR="00B45C65">
        <w:rPr>
          <w:sz w:val="24"/>
          <w:szCs w:val="24"/>
          <w:lang w:val="en-GB" w:eastAsia="ko-KR"/>
        </w:rPr>
        <w:t>ynamic multiplexing of</w:t>
      </w:r>
      <w:r w:rsidR="00B45C65" w:rsidRPr="001052E4">
        <w:rPr>
          <w:sz w:val="24"/>
          <w:szCs w:val="24"/>
          <w:lang w:val="en-GB" w:eastAsia="ko-KR"/>
        </w:rPr>
        <w:t xml:space="preserve"> </w:t>
      </w:r>
      <w:proofErr w:type="spellStart"/>
      <w:r w:rsidR="00B45C65" w:rsidRPr="001052E4">
        <w:rPr>
          <w:sz w:val="24"/>
          <w:szCs w:val="24"/>
          <w:lang w:val="en-GB" w:eastAsia="ko-KR"/>
        </w:rPr>
        <w:t>eMBB</w:t>
      </w:r>
      <w:proofErr w:type="spellEnd"/>
      <w:r w:rsidR="00B45C65" w:rsidRPr="001052E4">
        <w:rPr>
          <w:sz w:val="24"/>
          <w:szCs w:val="24"/>
          <w:lang w:val="en-GB" w:eastAsia="ko-KR"/>
        </w:rPr>
        <w:t xml:space="preserve"> and URLLC</w:t>
      </w:r>
      <w:r w:rsidR="00B45C65">
        <w:rPr>
          <w:sz w:val="24"/>
          <w:szCs w:val="24"/>
          <w:lang w:val="en-GB" w:eastAsia="ko-KR"/>
        </w:rPr>
        <w:t xml:space="preserve"> transmissions in both time and frequency domains</w:t>
      </w:r>
      <w:r>
        <w:rPr>
          <w:sz w:val="24"/>
          <w:szCs w:val="24"/>
          <w:lang w:val="en-GB" w:eastAsia="ko-KR"/>
        </w:rPr>
        <w:t xml:space="preserve"> on the downlink</w:t>
      </w:r>
      <w:r w:rsidR="00B45C65" w:rsidRPr="001052E4">
        <w:rPr>
          <w:sz w:val="24"/>
          <w:szCs w:val="24"/>
          <w:lang w:val="en-GB" w:eastAsia="ko-KR"/>
        </w:rPr>
        <w:t xml:space="preserve"> </w:t>
      </w:r>
      <w:r>
        <w:rPr>
          <w:sz w:val="24"/>
          <w:szCs w:val="24"/>
          <w:lang w:val="en-GB" w:eastAsia="ko-KR"/>
        </w:rPr>
        <w:t>was agreed in R</w:t>
      </w:r>
      <w:r w:rsidR="0085297E">
        <w:rPr>
          <w:sz w:val="24"/>
          <w:szCs w:val="24"/>
          <w:lang w:val="en-GB" w:eastAsia="ko-KR"/>
        </w:rPr>
        <w:t>el-</w:t>
      </w:r>
      <w:r>
        <w:rPr>
          <w:sz w:val="24"/>
          <w:szCs w:val="24"/>
          <w:lang w:val="en-GB" w:eastAsia="ko-KR"/>
        </w:rPr>
        <w:t>15 (see Appendix A)</w:t>
      </w:r>
      <w:r w:rsidR="00B45C65">
        <w:rPr>
          <w:sz w:val="24"/>
          <w:szCs w:val="24"/>
          <w:lang w:val="en-GB" w:eastAsia="ko-KR"/>
        </w:rPr>
        <w:t>. This system</w:t>
      </w:r>
      <w:r w:rsidR="00DD196B">
        <w:rPr>
          <w:sz w:val="24"/>
          <w:szCs w:val="24"/>
          <w:lang w:val="en-GB" w:eastAsia="ko-KR"/>
        </w:rPr>
        <w:t>s</w:t>
      </w:r>
      <w:r w:rsidR="00B45C65">
        <w:rPr>
          <w:sz w:val="24"/>
          <w:szCs w:val="24"/>
          <w:lang w:val="en-GB" w:eastAsia="ko-KR"/>
        </w:rPr>
        <w:t xml:space="preserve"> design optimizes the outage capacity of </w:t>
      </w:r>
      <w:proofErr w:type="spellStart"/>
      <w:r w:rsidR="008E5FD9">
        <w:rPr>
          <w:sz w:val="24"/>
          <w:szCs w:val="24"/>
          <w:lang w:val="en-GB" w:eastAsia="ko-KR"/>
        </w:rPr>
        <w:t>mini</w:t>
      </w:r>
      <w:r w:rsidR="00B45C65">
        <w:rPr>
          <w:sz w:val="24"/>
          <w:szCs w:val="24"/>
          <w:lang w:val="en-GB" w:eastAsia="ko-KR"/>
        </w:rPr>
        <w:t>slot</w:t>
      </w:r>
      <w:proofErr w:type="spellEnd"/>
      <w:r w:rsidR="00B45C65">
        <w:rPr>
          <w:sz w:val="24"/>
          <w:szCs w:val="24"/>
          <w:lang w:val="en-GB" w:eastAsia="ko-KR"/>
        </w:rPr>
        <w:t>-based URLLC transmissions by exploiting the statist</w:t>
      </w:r>
      <w:r w:rsidR="00CC63B2">
        <w:rPr>
          <w:sz w:val="24"/>
          <w:szCs w:val="24"/>
          <w:lang w:val="en-GB" w:eastAsia="ko-KR"/>
        </w:rPr>
        <w:t xml:space="preserve">ical multiplexing gain over </w:t>
      </w:r>
      <w:r w:rsidR="004E2C49">
        <w:rPr>
          <w:sz w:val="24"/>
          <w:szCs w:val="24"/>
          <w:lang w:val="en-GB" w:eastAsia="ko-KR"/>
        </w:rPr>
        <w:t xml:space="preserve">wide </w:t>
      </w:r>
      <w:proofErr w:type="gramStart"/>
      <w:r w:rsidR="00B45C65">
        <w:rPr>
          <w:sz w:val="24"/>
          <w:szCs w:val="24"/>
          <w:lang w:val="en-GB" w:eastAsia="ko-KR"/>
        </w:rPr>
        <w:t>bandwidth</w:t>
      </w:r>
      <w:r w:rsidR="003F7FCB">
        <w:rPr>
          <w:sz w:val="24"/>
          <w:szCs w:val="24"/>
          <w:lang w:val="en-GB" w:eastAsia="ko-KR"/>
        </w:rPr>
        <w:t>,</w:t>
      </w:r>
      <w:r w:rsidR="00B45C65">
        <w:rPr>
          <w:sz w:val="24"/>
          <w:szCs w:val="24"/>
          <w:lang w:val="en-GB" w:eastAsia="ko-KR"/>
        </w:rPr>
        <w:t xml:space="preserve"> and</w:t>
      </w:r>
      <w:proofErr w:type="gramEnd"/>
      <w:r w:rsidR="00B45C65">
        <w:rPr>
          <w:sz w:val="24"/>
          <w:szCs w:val="24"/>
          <w:lang w:val="en-GB" w:eastAsia="ko-KR"/>
        </w:rPr>
        <w:t xml:space="preserve"> maximizes the capacity of slot-based </w:t>
      </w:r>
      <w:proofErr w:type="spellStart"/>
      <w:r w:rsidR="00B45C65">
        <w:rPr>
          <w:sz w:val="24"/>
          <w:szCs w:val="24"/>
          <w:lang w:val="en-GB" w:eastAsia="ko-KR"/>
        </w:rPr>
        <w:t>eMBB</w:t>
      </w:r>
      <w:proofErr w:type="spellEnd"/>
      <w:r w:rsidR="00B45C65">
        <w:rPr>
          <w:sz w:val="24"/>
          <w:szCs w:val="24"/>
          <w:lang w:val="en-GB" w:eastAsia="ko-KR"/>
        </w:rPr>
        <w:t xml:space="preserve"> trans</w:t>
      </w:r>
      <w:r w:rsidR="00BF7DF9">
        <w:rPr>
          <w:sz w:val="24"/>
          <w:szCs w:val="24"/>
          <w:lang w:val="en-GB" w:eastAsia="ko-KR"/>
        </w:rPr>
        <w:t xml:space="preserve">missions by fully utilizing </w:t>
      </w:r>
      <w:r w:rsidR="00B45C65">
        <w:rPr>
          <w:sz w:val="24"/>
          <w:szCs w:val="24"/>
          <w:lang w:val="en-GB" w:eastAsia="ko-KR"/>
        </w:rPr>
        <w:t xml:space="preserve">time and frequency resources. The same design principles are applicable to </w:t>
      </w:r>
      <w:r w:rsidR="00B45C65" w:rsidRPr="001052E4">
        <w:rPr>
          <w:sz w:val="24"/>
          <w:szCs w:val="24"/>
          <w:lang w:val="en-GB" w:eastAsia="ko-KR"/>
        </w:rPr>
        <w:t>uplin</w:t>
      </w:r>
      <w:r w:rsidR="00B45C65">
        <w:rPr>
          <w:sz w:val="24"/>
          <w:szCs w:val="24"/>
          <w:lang w:val="en-GB" w:eastAsia="ko-KR"/>
        </w:rPr>
        <w:t xml:space="preserve">k URLLC and </w:t>
      </w:r>
      <w:proofErr w:type="spellStart"/>
      <w:r w:rsidR="00B45C65">
        <w:rPr>
          <w:sz w:val="24"/>
          <w:szCs w:val="24"/>
          <w:lang w:val="en-GB" w:eastAsia="ko-KR"/>
        </w:rPr>
        <w:t>eMBB</w:t>
      </w:r>
      <w:proofErr w:type="spellEnd"/>
      <w:r w:rsidR="00B45C65">
        <w:rPr>
          <w:sz w:val="24"/>
          <w:szCs w:val="24"/>
          <w:lang w:val="en-GB" w:eastAsia="ko-KR"/>
        </w:rPr>
        <w:t xml:space="preserve"> transmissions. Wideband resources allow more URLLC uplink transmissions to be dynamically </w:t>
      </w:r>
      <w:proofErr w:type="spellStart"/>
      <w:r w:rsidR="00B45C65">
        <w:rPr>
          <w:sz w:val="24"/>
          <w:szCs w:val="24"/>
          <w:lang w:val="en-GB" w:eastAsia="ko-KR"/>
        </w:rPr>
        <w:t>FDM’ed</w:t>
      </w:r>
      <w:proofErr w:type="spellEnd"/>
      <w:r w:rsidR="00B45C65">
        <w:rPr>
          <w:sz w:val="24"/>
          <w:szCs w:val="24"/>
          <w:lang w:val="en-GB" w:eastAsia="ko-KR"/>
        </w:rPr>
        <w:t xml:space="preserve"> in the same </w:t>
      </w:r>
      <w:proofErr w:type="spellStart"/>
      <w:r w:rsidR="00B45C65">
        <w:rPr>
          <w:sz w:val="24"/>
          <w:szCs w:val="24"/>
          <w:lang w:val="en-GB" w:eastAsia="ko-KR"/>
        </w:rPr>
        <w:t>minislot</w:t>
      </w:r>
      <w:proofErr w:type="spellEnd"/>
      <w:r w:rsidR="00B45C65">
        <w:rPr>
          <w:sz w:val="24"/>
          <w:szCs w:val="24"/>
          <w:lang w:val="en-GB" w:eastAsia="ko-KR"/>
        </w:rPr>
        <w:t xml:space="preserve">, reducing the latency overhead at the UE side and increasing the number of URLLC UEs that can be connected to the network. </w:t>
      </w:r>
      <w:r w:rsidR="00B45C65" w:rsidRPr="001052E4">
        <w:rPr>
          <w:sz w:val="24"/>
          <w:szCs w:val="24"/>
          <w:lang w:val="en-GB" w:eastAsia="ko-KR"/>
        </w:rPr>
        <w:t xml:space="preserve">In contrast, if uplink resources are statically or semi-statically reserved for URLLC, either the overall </w:t>
      </w:r>
      <w:r w:rsidR="00842C72">
        <w:rPr>
          <w:sz w:val="24"/>
          <w:szCs w:val="24"/>
          <w:lang w:val="en-GB" w:eastAsia="ko-KR"/>
        </w:rPr>
        <w:t xml:space="preserve">system utilization is </w:t>
      </w:r>
      <w:r w:rsidR="00CE4249">
        <w:rPr>
          <w:sz w:val="24"/>
          <w:szCs w:val="24"/>
          <w:lang w:val="en-GB" w:eastAsia="ko-KR"/>
        </w:rPr>
        <w:t xml:space="preserve">low </w:t>
      </w:r>
      <w:r w:rsidR="00AA4C39">
        <w:rPr>
          <w:sz w:val="24"/>
          <w:szCs w:val="24"/>
          <w:lang w:val="en-GB" w:eastAsia="ko-KR"/>
        </w:rPr>
        <w:t>when</w:t>
      </w:r>
      <w:r w:rsidR="00CE4249">
        <w:rPr>
          <w:sz w:val="24"/>
          <w:szCs w:val="24"/>
          <w:lang w:val="en-GB" w:eastAsia="ko-KR"/>
        </w:rPr>
        <w:t xml:space="preserve"> </w:t>
      </w:r>
      <w:r w:rsidR="00C07DF6">
        <w:rPr>
          <w:sz w:val="24"/>
          <w:szCs w:val="24"/>
          <w:lang w:val="en-GB" w:eastAsia="ko-KR"/>
        </w:rPr>
        <w:t xml:space="preserve">too much bandwidth </w:t>
      </w:r>
      <w:r w:rsidR="00AA4C39">
        <w:rPr>
          <w:sz w:val="24"/>
          <w:szCs w:val="24"/>
          <w:lang w:val="en-GB" w:eastAsia="ko-KR"/>
        </w:rPr>
        <w:t xml:space="preserve">is reserved </w:t>
      </w:r>
      <w:r w:rsidR="00C07DF6">
        <w:rPr>
          <w:sz w:val="24"/>
          <w:szCs w:val="24"/>
          <w:lang w:val="en-GB" w:eastAsia="ko-KR"/>
        </w:rPr>
        <w:t>to URLLC</w:t>
      </w:r>
      <w:r w:rsidR="00175E14">
        <w:rPr>
          <w:sz w:val="24"/>
          <w:szCs w:val="24"/>
          <w:lang w:val="en-GB" w:eastAsia="ko-KR"/>
        </w:rPr>
        <w:t>,</w:t>
      </w:r>
      <w:r w:rsidR="00B45C65" w:rsidRPr="001052E4">
        <w:rPr>
          <w:sz w:val="24"/>
          <w:szCs w:val="24"/>
          <w:lang w:val="en-GB" w:eastAsia="ko-KR"/>
        </w:rPr>
        <w:t xml:space="preserve"> or the URLLC cap</w:t>
      </w:r>
      <w:r w:rsidR="00CE4249">
        <w:rPr>
          <w:sz w:val="24"/>
          <w:szCs w:val="24"/>
          <w:lang w:val="en-GB" w:eastAsia="ko-KR"/>
        </w:rPr>
        <w:t xml:space="preserve">acity is significantly reduced when </w:t>
      </w:r>
      <w:r w:rsidR="00B45C65" w:rsidRPr="001052E4">
        <w:rPr>
          <w:sz w:val="24"/>
          <w:szCs w:val="24"/>
          <w:lang w:val="en-GB" w:eastAsia="ko-KR"/>
        </w:rPr>
        <w:t xml:space="preserve">too little bandwidth </w:t>
      </w:r>
      <w:r w:rsidR="00CE4249">
        <w:rPr>
          <w:sz w:val="24"/>
          <w:szCs w:val="24"/>
          <w:lang w:val="en-GB" w:eastAsia="ko-KR"/>
        </w:rPr>
        <w:t>is reserved</w:t>
      </w:r>
      <w:r w:rsidR="00427947">
        <w:rPr>
          <w:sz w:val="24"/>
          <w:szCs w:val="24"/>
          <w:lang w:val="en-GB" w:eastAsia="ko-KR"/>
        </w:rPr>
        <w:t>.</w:t>
      </w:r>
    </w:p>
    <w:p w14:paraId="6C77E26B" w14:textId="237B5F2E" w:rsidR="004E3B26" w:rsidRDefault="004E3B26" w:rsidP="00B45C65">
      <w:pPr>
        <w:jc w:val="both"/>
        <w:rPr>
          <w:sz w:val="24"/>
          <w:szCs w:val="24"/>
          <w:lang w:val="en-GB" w:eastAsia="ko-KR"/>
        </w:rPr>
      </w:pPr>
      <w:r>
        <w:rPr>
          <w:sz w:val="24"/>
          <w:szCs w:val="24"/>
          <w:lang w:val="en-GB" w:eastAsia="ko-KR"/>
        </w:rPr>
        <w:t xml:space="preserve">See </w:t>
      </w:r>
      <w:r w:rsidR="00C172B6">
        <w:rPr>
          <w:sz w:val="24"/>
          <w:szCs w:val="24"/>
          <w:lang w:val="en-GB" w:eastAsia="ko-KR"/>
        </w:rPr>
        <w:t xml:space="preserve">the </w:t>
      </w:r>
      <w:r>
        <w:rPr>
          <w:sz w:val="24"/>
          <w:szCs w:val="24"/>
          <w:lang w:val="en-GB" w:eastAsia="ko-KR"/>
        </w:rPr>
        <w:t>system-level simu</w:t>
      </w:r>
      <w:r w:rsidR="00C172B6">
        <w:rPr>
          <w:sz w:val="24"/>
          <w:szCs w:val="24"/>
          <w:lang w:val="en-GB" w:eastAsia="ko-KR"/>
        </w:rPr>
        <w:t>lation</w:t>
      </w:r>
      <w:r w:rsidR="00026A74">
        <w:rPr>
          <w:sz w:val="24"/>
          <w:szCs w:val="24"/>
          <w:lang w:val="en-GB" w:eastAsia="ko-KR"/>
        </w:rPr>
        <w:t xml:space="preserve"> (SLS)</w:t>
      </w:r>
      <w:r w:rsidR="00C172B6">
        <w:rPr>
          <w:sz w:val="24"/>
          <w:szCs w:val="24"/>
          <w:lang w:val="en-GB" w:eastAsia="ko-KR"/>
        </w:rPr>
        <w:t xml:space="preserve"> results in Section </w:t>
      </w:r>
      <w:r w:rsidR="00743D87">
        <w:rPr>
          <w:sz w:val="24"/>
          <w:szCs w:val="24"/>
          <w:lang w:val="en-GB" w:eastAsia="ko-KR"/>
        </w:rPr>
        <w:t>5</w:t>
      </w:r>
      <w:r w:rsidR="00C172B6">
        <w:rPr>
          <w:sz w:val="24"/>
          <w:szCs w:val="24"/>
          <w:lang w:val="en-GB" w:eastAsia="ko-KR"/>
        </w:rPr>
        <w:t xml:space="preserve"> to support the dynamic resource sharing.</w:t>
      </w:r>
    </w:p>
    <w:p w14:paraId="06C757CE" w14:textId="77777777" w:rsidR="000B081D" w:rsidRPr="00337570" w:rsidRDefault="000B081D" w:rsidP="000B081D">
      <w:pPr>
        <w:pStyle w:val="Heading1"/>
        <w:rPr>
          <w:lang w:eastAsia="ko-KR"/>
        </w:rPr>
      </w:pPr>
      <w:r>
        <w:rPr>
          <w:lang w:eastAsia="ko-KR"/>
        </w:rPr>
        <w:t>Uplink pre-emption indication (ULPI)</w:t>
      </w:r>
    </w:p>
    <w:p w14:paraId="5679FD34" w14:textId="35861EE1" w:rsidR="000B081D" w:rsidRDefault="00472B9F" w:rsidP="000B081D">
      <w:pPr>
        <w:jc w:val="both"/>
        <w:rPr>
          <w:sz w:val="24"/>
          <w:szCs w:val="24"/>
          <w:lang w:val="en-GB" w:eastAsia="ko-KR"/>
        </w:rPr>
      </w:pPr>
      <w:r>
        <w:rPr>
          <w:sz w:val="24"/>
          <w:szCs w:val="24"/>
          <w:lang w:val="en-GB" w:eastAsia="ko-KR"/>
        </w:rPr>
        <w:t>The URLLC traffic</w:t>
      </w:r>
      <w:r w:rsidR="000B081D">
        <w:rPr>
          <w:sz w:val="24"/>
          <w:szCs w:val="24"/>
          <w:lang w:val="en-GB" w:eastAsia="ko-KR"/>
        </w:rPr>
        <w:t xml:space="preserve"> on the uplink needs to be scheduled as soon as practically feasible </w:t>
      </w:r>
      <w:r w:rsidR="0093571C">
        <w:rPr>
          <w:sz w:val="24"/>
          <w:szCs w:val="24"/>
          <w:lang w:val="en-GB" w:eastAsia="ko-KR"/>
        </w:rPr>
        <w:t xml:space="preserve">at the </w:t>
      </w:r>
      <w:proofErr w:type="spellStart"/>
      <w:r w:rsidR="0093571C">
        <w:rPr>
          <w:sz w:val="24"/>
          <w:szCs w:val="24"/>
          <w:lang w:val="en-GB" w:eastAsia="ko-KR"/>
        </w:rPr>
        <w:t>minislot</w:t>
      </w:r>
      <w:proofErr w:type="spellEnd"/>
      <w:r w:rsidR="0093571C">
        <w:rPr>
          <w:sz w:val="24"/>
          <w:szCs w:val="24"/>
          <w:lang w:val="en-GB" w:eastAsia="ko-KR"/>
        </w:rPr>
        <w:t xml:space="preserve"> level due to the</w:t>
      </w:r>
      <w:r w:rsidR="000B081D">
        <w:rPr>
          <w:sz w:val="24"/>
          <w:szCs w:val="24"/>
          <w:lang w:val="en-GB" w:eastAsia="ko-KR"/>
        </w:rPr>
        <w:t xml:space="preserve"> low latency requirement. URLLC transmissions need wideband resources to expl</w:t>
      </w:r>
      <w:r w:rsidR="00252E2C">
        <w:rPr>
          <w:sz w:val="24"/>
          <w:szCs w:val="24"/>
          <w:lang w:val="en-GB" w:eastAsia="ko-KR"/>
        </w:rPr>
        <w:t xml:space="preserve">oit trunking efficiency and </w:t>
      </w:r>
      <w:r w:rsidR="000B081D">
        <w:rPr>
          <w:sz w:val="24"/>
          <w:szCs w:val="24"/>
          <w:lang w:val="en-GB" w:eastAsia="ko-KR"/>
        </w:rPr>
        <w:t xml:space="preserve">require a fair amount of system resources to achieve high reliability. Due to the different scheduling granularity of </w:t>
      </w:r>
      <w:proofErr w:type="spellStart"/>
      <w:r w:rsidR="000B081D">
        <w:rPr>
          <w:sz w:val="24"/>
          <w:szCs w:val="24"/>
          <w:lang w:val="en-GB" w:eastAsia="ko-KR"/>
        </w:rPr>
        <w:t>eMBB</w:t>
      </w:r>
      <w:proofErr w:type="spellEnd"/>
      <w:r w:rsidR="000B081D">
        <w:rPr>
          <w:sz w:val="24"/>
          <w:szCs w:val="24"/>
          <w:lang w:val="en-GB" w:eastAsia="ko-KR"/>
        </w:rPr>
        <w:t xml:space="preserve"> and URLLC transmissions, </w:t>
      </w:r>
      <w:proofErr w:type="spellStart"/>
      <w:r w:rsidR="000B081D">
        <w:rPr>
          <w:sz w:val="24"/>
          <w:szCs w:val="24"/>
          <w:lang w:val="en-GB" w:eastAsia="ko-KR"/>
        </w:rPr>
        <w:t>gNB</w:t>
      </w:r>
      <w:proofErr w:type="spellEnd"/>
      <w:r w:rsidR="000B081D">
        <w:rPr>
          <w:sz w:val="24"/>
          <w:szCs w:val="24"/>
          <w:lang w:val="en-GB" w:eastAsia="ko-KR"/>
        </w:rPr>
        <w:t xml:space="preserve"> may reallocate </w:t>
      </w:r>
      <w:proofErr w:type="spellStart"/>
      <w:r w:rsidR="000B081D">
        <w:rPr>
          <w:sz w:val="24"/>
          <w:szCs w:val="24"/>
          <w:lang w:val="en-GB" w:eastAsia="ko-KR"/>
        </w:rPr>
        <w:t>eMBB</w:t>
      </w:r>
      <w:proofErr w:type="spellEnd"/>
      <w:r w:rsidR="000B081D">
        <w:rPr>
          <w:sz w:val="24"/>
          <w:szCs w:val="24"/>
          <w:lang w:val="en-GB" w:eastAsia="ko-KR"/>
        </w:rPr>
        <w:t xml:space="preserve"> resources to </w:t>
      </w:r>
      <w:r w:rsidR="00BE460D">
        <w:rPr>
          <w:sz w:val="24"/>
          <w:szCs w:val="24"/>
          <w:lang w:val="en-GB" w:eastAsia="ko-KR"/>
        </w:rPr>
        <w:t>later</w:t>
      </w:r>
      <w:r w:rsidR="000B081D">
        <w:rPr>
          <w:sz w:val="24"/>
          <w:szCs w:val="24"/>
          <w:lang w:val="en-GB" w:eastAsia="ko-KR"/>
        </w:rPr>
        <w:t xml:space="preserve"> URLLC transmissions</w:t>
      </w:r>
      <w:r w:rsidR="009C40D9">
        <w:rPr>
          <w:sz w:val="24"/>
          <w:szCs w:val="24"/>
          <w:lang w:val="en-GB" w:eastAsia="ko-KR"/>
        </w:rPr>
        <w:t xml:space="preserve"> by</w:t>
      </w:r>
      <w:r w:rsidR="007C68D4">
        <w:rPr>
          <w:sz w:val="24"/>
          <w:szCs w:val="24"/>
          <w:lang w:val="en-GB" w:eastAsia="ko-KR"/>
        </w:rPr>
        <w:t xml:space="preserve"> suspend</w:t>
      </w:r>
      <w:r w:rsidR="009C40D9">
        <w:rPr>
          <w:sz w:val="24"/>
          <w:szCs w:val="24"/>
          <w:lang w:val="en-GB" w:eastAsia="ko-KR"/>
        </w:rPr>
        <w:t>ing on</w:t>
      </w:r>
      <w:r w:rsidR="007C68D4">
        <w:rPr>
          <w:sz w:val="24"/>
          <w:szCs w:val="24"/>
          <w:lang w:val="en-GB" w:eastAsia="ko-KR"/>
        </w:rPr>
        <w:t xml:space="preserve">going </w:t>
      </w:r>
      <w:proofErr w:type="spellStart"/>
      <w:r w:rsidR="007C68D4">
        <w:rPr>
          <w:sz w:val="24"/>
          <w:szCs w:val="24"/>
          <w:lang w:val="en-GB" w:eastAsia="ko-KR"/>
        </w:rPr>
        <w:t>eMBB</w:t>
      </w:r>
      <w:proofErr w:type="spellEnd"/>
      <w:r w:rsidR="007C68D4">
        <w:rPr>
          <w:sz w:val="24"/>
          <w:szCs w:val="24"/>
          <w:lang w:val="en-GB" w:eastAsia="ko-KR"/>
        </w:rPr>
        <w:t xml:space="preserve"> transmission</w:t>
      </w:r>
      <w:r w:rsidR="009C40D9">
        <w:rPr>
          <w:sz w:val="24"/>
          <w:szCs w:val="24"/>
          <w:lang w:val="en-GB" w:eastAsia="ko-KR"/>
        </w:rPr>
        <w:t>s</w:t>
      </w:r>
      <w:r w:rsidR="00F67353">
        <w:rPr>
          <w:sz w:val="24"/>
          <w:szCs w:val="24"/>
          <w:lang w:val="en-GB" w:eastAsia="ko-KR"/>
        </w:rPr>
        <w:t xml:space="preserve">. </w:t>
      </w:r>
      <w:r w:rsidR="00217242">
        <w:rPr>
          <w:sz w:val="24"/>
          <w:szCs w:val="24"/>
          <w:lang w:val="en-GB" w:eastAsia="ko-KR"/>
        </w:rPr>
        <w:t>One option is</w:t>
      </w:r>
      <w:r w:rsidR="007C68D4">
        <w:rPr>
          <w:sz w:val="24"/>
          <w:szCs w:val="24"/>
          <w:lang w:val="en-GB" w:eastAsia="ko-KR"/>
        </w:rPr>
        <w:t xml:space="preserve"> </w:t>
      </w:r>
      <w:proofErr w:type="spellStart"/>
      <w:r w:rsidR="009B5E4C">
        <w:rPr>
          <w:sz w:val="24"/>
          <w:szCs w:val="24"/>
          <w:lang w:val="en-GB" w:eastAsia="ko-KR"/>
        </w:rPr>
        <w:t>gNB</w:t>
      </w:r>
      <w:proofErr w:type="spellEnd"/>
      <w:r w:rsidR="009B5E4C">
        <w:rPr>
          <w:sz w:val="24"/>
          <w:szCs w:val="24"/>
          <w:lang w:val="en-GB" w:eastAsia="ko-KR"/>
        </w:rPr>
        <w:t xml:space="preserve"> </w:t>
      </w:r>
      <w:r w:rsidR="000B081D">
        <w:rPr>
          <w:sz w:val="24"/>
          <w:szCs w:val="24"/>
          <w:lang w:val="en-GB" w:eastAsia="ko-KR"/>
        </w:rPr>
        <w:t>send</w:t>
      </w:r>
      <w:r w:rsidR="009B5E4C">
        <w:rPr>
          <w:sz w:val="24"/>
          <w:szCs w:val="24"/>
          <w:lang w:val="en-GB" w:eastAsia="ko-KR"/>
        </w:rPr>
        <w:t>s</w:t>
      </w:r>
      <w:r w:rsidR="000B081D">
        <w:rPr>
          <w:sz w:val="24"/>
          <w:szCs w:val="24"/>
          <w:lang w:val="en-GB" w:eastAsia="ko-KR"/>
        </w:rPr>
        <w:t xml:space="preserve"> an indication to </w:t>
      </w:r>
      <w:proofErr w:type="spellStart"/>
      <w:r w:rsidR="000B081D">
        <w:rPr>
          <w:sz w:val="24"/>
          <w:szCs w:val="24"/>
          <w:lang w:val="en-GB" w:eastAsia="ko-KR"/>
        </w:rPr>
        <w:t>eMBB</w:t>
      </w:r>
      <w:proofErr w:type="spellEnd"/>
      <w:r w:rsidR="000B081D">
        <w:rPr>
          <w:sz w:val="24"/>
          <w:szCs w:val="24"/>
          <w:lang w:val="en-GB" w:eastAsia="ko-KR"/>
        </w:rPr>
        <w:t xml:space="preserve"> UEs to suspend transmissions during the scheduled URLLC PUSCH. This </w:t>
      </w:r>
      <w:r w:rsidR="000B081D">
        <w:rPr>
          <w:sz w:val="24"/>
          <w:szCs w:val="24"/>
          <w:lang w:val="en-GB" w:eastAsia="ko-KR"/>
        </w:rPr>
        <w:lastRenderedPageBreak/>
        <w:t>is referred to as uplink pre-emption indication (ULPI). Unlike downlink pre-emption indication that can takes place after the comple</w:t>
      </w:r>
      <w:r w:rsidR="0029340F">
        <w:rPr>
          <w:sz w:val="24"/>
          <w:szCs w:val="24"/>
          <w:lang w:val="en-GB" w:eastAsia="ko-KR"/>
        </w:rPr>
        <w:t xml:space="preserve">tion of </w:t>
      </w:r>
      <w:proofErr w:type="spellStart"/>
      <w:r w:rsidR="0029340F">
        <w:rPr>
          <w:sz w:val="24"/>
          <w:szCs w:val="24"/>
          <w:lang w:val="en-GB" w:eastAsia="ko-KR"/>
        </w:rPr>
        <w:t>eMBB</w:t>
      </w:r>
      <w:proofErr w:type="spellEnd"/>
      <w:r w:rsidR="0029340F">
        <w:rPr>
          <w:sz w:val="24"/>
          <w:szCs w:val="24"/>
          <w:lang w:val="en-GB" w:eastAsia="ko-KR"/>
        </w:rPr>
        <w:t xml:space="preserve"> transmissions, </w:t>
      </w:r>
      <w:r w:rsidR="000B081D">
        <w:rPr>
          <w:sz w:val="24"/>
          <w:szCs w:val="24"/>
          <w:lang w:val="en-GB" w:eastAsia="ko-KR"/>
        </w:rPr>
        <w:t xml:space="preserve">ULPI should be sent before the scheduled URLLC PUSCH to allow </w:t>
      </w:r>
      <w:proofErr w:type="spellStart"/>
      <w:r w:rsidR="000B081D">
        <w:rPr>
          <w:sz w:val="24"/>
          <w:szCs w:val="24"/>
          <w:lang w:val="en-GB" w:eastAsia="ko-KR"/>
        </w:rPr>
        <w:t>eMBB</w:t>
      </w:r>
      <w:proofErr w:type="spellEnd"/>
      <w:r w:rsidR="000B081D">
        <w:rPr>
          <w:sz w:val="24"/>
          <w:szCs w:val="24"/>
          <w:lang w:val="en-GB" w:eastAsia="ko-KR"/>
        </w:rPr>
        <w:t xml:space="preserve"> UEs to take actions. The monitoring periodicity of </w:t>
      </w:r>
      <w:r w:rsidR="008D59D4">
        <w:rPr>
          <w:sz w:val="24"/>
          <w:szCs w:val="24"/>
          <w:lang w:val="en-GB" w:eastAsia="ko-KR"/>
        </w:rPr>
        <w:t>ULPI</w:t>
      </w:r>
      <w:r w:rsidR="000B081D">
        <w:rPr>
          <w:sz w:val="24"/>
          <w:szCs w:val="24"/>
          <w:lang w:val="en-GB" w:eastAsia="ko-KR"/>
        </w:rPr>
        <w:t xml:space="preserve"> can be aligned with that of URLLC UL scheduling DCIs and should be </w:t>
      </w:r>
      <w:proofErr w:type="spellStart"/>
      <w:r w:rsidR="009A4594">
        <w:rPr>
          <w:sz w:val="24"/>
          <w:szCs w:val="24"/>
          <w:lang w:val="en-GB" w:eastAsia="ko-KR"/>
        </w:rPr>
        <w:t>mini</w:t>
      </w:r>
      <w:r w:rsidR="000B081D">
        <w:rPr>
          <w:sz w:val="24"/>
          <w:szCs w:val="24"/>
          <w:lang w:val="en-GB" w:eastAsia="ko-KR"/>
        </w:rPr>
        <w:t>slot</w:t>
      </w:r>
      <w:proofErr w:type="spellEnd"/>
      <w:r w:rsidR="000B081D">
        <w:rPr>
          <w:sz w:val="24"/>
          <w:szCs w:val="24"/>
          <w:lang w:val="en-GB" w:eastAsia="ko-KR"/>
        </w:rPr>
        <w:t>-based. See Figure 1 for an illustration.</w:t>
      </w:r>
    </w:p>
    <w:p w14:paraId="20F386D7" w14:textId="77777777" w:rsidR="000B081D" w:rsidRDefault="000B081D" w:rsidP="000B081D">
      <w:pPr>
        <w:jc w:val="center"/>
        <w:rPr>
          <w:sz w:val="24"/>
          <w:szCs w:val="24"/>
          <w:lang w:val="en-GB" w:eastAsia="ko-KR"/>
        </w:rPr>
      </w:pPr>
      <w:r>
        <w:rPr>
          <w:noProof/>
          <w:sz w:val="24"/>
          <w:szCs w:val="24"/>
          <w:lang w:val="en-GB" w:eastAsia="ko-KR"/>
        </w:rPr>
        <w:drawing>
          <wp:inline distT="0" distB="0" distL="0" distR="0" wp14:anchorId="3760E843" wp14:editId="1BBB146E">
            <wp:extent cx="3084621" cy="2737914"/>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888" cy="2751465"/>
                    </a:xfrm>
                    <a:prstGeom prst="rect">
                      <a:avLst/>
                    </a:prstGeom>
                    <a:noFill/>
                  </pic:spPr>
                </pic:pic>
              </a:graphicData>
            </a:graphic>
          </wp:inline>
        </w:drawing>
      </w:r>
    </w:p>
    <w:p w14:paraId="39889C81" w14:textId="67080380" w:rsidR="000B081D" w:rsidRPr="00B61E2D" w:rsidRDefault="000B081D" w:rsidP="000B081D">
      <w:pPr>
        <w:pStyle w:val="Caption"/>
        <w:jc w:val="center"/>
        <w:rPr>
          <w:lang w:val="en-GB" w:eastAsia="zh-CN"/>
        </w:rPr>
      </w:pPr>
      <w:r>
        <w:rPr>
          <w:lang w:val="en-GB" w:eastAsia="ko-KR"/>
        </w:rPr>
        <w:t xml:space="preserve">Figure 1. When URLLC </w:t>
      </w:r>
      <w:r w:rsidR="001C09A6">
        <w:rPr>
          <w:lang w:val="en-GB" w:eastAsia="ko-KR"/>
        </w:rPr>
        <w:t>PUSCH</w:t>
      </w:r>
      <w:r>
        <w:rPr>
          <w:lang w:val="en-GB" w:eastAsia="ko-KR"/>
        </w:rPr>
        <w:t xml:space="preserve"> </w:t>
      </w:r>
      <w:r w:rsidR="001C09A6">
        <w:rPr>
          <w:lang w:val="en-GB" w:eastAsia="ko-KR"/>
        </w:rPr>
        <w:t>is</w:t>
      </w:r>
      <w:r>
        <w:rPr>
          <w:lang w:val="en-GB" w:eastAsia="ko-KR"/>
        </w:rPr>
        <w:t xml:space="preserve"> scheduled </w:t>
      </w:r>
      <w:r w:rsidR="004B54F1">
        <w:rPr>
          <w:lang w:val="en-GB" w:eastAsia="ko-KR"/>
        </w:rPr>
        <w:t>by</w:t>
      </w:r>
      <w:r>
        <w:rPr>
          <w:lang w:val="en-GB" w:eastAsia="ko-KR"/>
        </w:rPr>
        <w:t xml:space="preserve"> </w:t>
      </w:r>
      <w:r w:rsidR="00C8427B">
        <w:rPr>
          <w:lang w:val="en-GB" w:eastAsia="ko-KR"/>
        </w:rPr>
        <w:t xml:space="preserve">DCIs in </w:t>
      </w:r>
      <w:r w:rsidR="00B72E58">
        <w:rPr>
          <w:lang w:val="en-GB" w:eastAsia="ko-KR"/>
        </w:rPr>
        <w:t>a</w:t>
      </w:r>
      <w:r w:rsidR="009E158E">
        <w:rPr>
          <w:lang w:val="en-GB" w:eastAsia="ko-KR"/>
        </w:rPr>
        <w:t xml:space="preserve"> </w:t>
      </w:r>
      <w:proofErr w:type="spellStart"/>
      <w:r w:rsidR="009E158E">
        <w:rPr>
          <w:lang w:val="en-GB" w:eastAsia="ko-KR"/>
        </w:rPr>
        <w:t>minislot</w:t>
      </w:r>
      <w:proofErr w:type="spellEnd"/>
      <w:r>
        <w:rPr>
          <w:lang w:val="en-GB" w:eastAsia="ko-KR"/>
        </w:rPr>
        <w:t xml:space="preserve">, </w:t>
      </w:r>
      <w:proofErr w:type="spellStart"/>
      <w:r>
        <w:rPr>
          <w:lang w:val="en-GB" w:eastAsia="ko-KR"/>
        </w:rPr>
        <w:t>eMBB</w:t>
      </w:r>
      <w:proofErr w:type="spellEnd"/>
      <w:r>
        <w:rPr>
          <w:lang w:val="en-GB" w:eastAsia="ko-KR"/>
        </w:rPr>
        <w:t xml:space="preserve"> UEs receive uplink pre-emption indication (PI) from </w:t>
      </w:r>
      <w:proofErr w:type="spellStart"/>
      <w:r>
        <w:rPr>
          <w:lang w:val="en-GB" w:eastAsia="ko-KR"/>
        </w:rPr>
        <w:t>gNB</w:t>
      </w:r>
      <w:proofErr w:type="spellEnd"/>
      <w:r>
        <w:rPr>
          <w:lang w:val="en-GB" w:eastAsia="ko-KR"/>
        </w:rPr>
        <w:t xml:space="preserve"> to suspend their transmissions during the</w:t>
      </w:r>
      <w:r w:rsidR="00182A33">
        <w:rPr>
          <w:lang w:val="en-GB" w:eastAsia="ko-KR"/>
        </w:rPr>
        <w:t xml:space="preserve"> scheduled</w:t>
      </w:r>
      <w:r>
        <w:rPr>
          <w:lang w:val="en-GB" w:eastAsia="ko-KR"/>
        </w:rPr>
        <w:t xml:space="preserve"> URLLC PUSCH.</w:t>
      </w:r>
    </w:p>
    <w:p w14:paraId="48E8D5C2" w14:textId="53E11788" w:rsidR="000B081D" w:rsidRPr="00851D38" w:rsidRDefault="000B081D" w:rsidP="000B081D">
      <w:pPr>
        <w:jc w:val="both"/>
        <w:rPr>
          <w:sz w:val="24"/>
          <w:szCs w:val="24"/>
          <w:lang w:eastAsia="ko-KR"/>
        </w:rPr>
      </w:pPr>
      <w:r>
        <w:rPr>
          <w:sz w:val="24"/>
          <w:szCs w:val="24"/>
          <w:lang w:val="en-GB" w:eastAsia="ko-KR"/>
        </w:rPr>
        <w:t xml:space="preserve">By preventing </w:t>
      </w:r>
      <w:proofErr w:type="spellStart"/>
      <w:r>
        <w:rPr>
          <w:sz w:val="24"/>
          <w:szCs w:val="24"/>
          <w:lang w:val="en-GB" w:eastAsia="ko-KR"/>
        </w:rPr>
        <w:t>eMBB</w:t>
      </w:r>
      <w:proofErr w:type="spellEnd"/>
      <w:r>
        <w:rPr>
          <w:sz w:val="24"/>
          <w:szCs w:val="24"/>
          <w:lang w:val="en-GB" w:eastAsia="ko-KR"/>
        </w:rPr>
        <w:t xml:space="preserve"> from interfering URLLC </w:t>
      </w:r>
      <w:r w:rsidR="00B52CE0">
        <w:rPr>
          <w:sz w:val="24"/>
          <w:szCs w:val="24"/>
          <w:lang w:val="en-GB" w:eastAsia="ko-KR"/>
        </w:rPr>
        <w:t>transmission on</w:t>
      </w:r>
      <w:r w:rsidR="00B97626">
        <w:rPr>
          <w:sz w:val="24"/>
          <w:szCs w:val="24"/>
          <w:lang w:val="en-GB" w:eastAsia="ko-KR"/>
        </w:rPr>
        <w:t xml:space="preserve"> </w:t>
      </w:r>
      <w:r>
        <w:rPr>
          <w:sz w:val="24"/>
          <w:szCs w:val="24"/>
          <w:lang w:val="en-GB" w:eastAsia="ko-KR"/>
        </w:rPr>
        <w:t>the uplink, the reliability performance of URLLC is improved</w:t>
      </w:r>
      <w:r w:rsidR="00AC4EF9">
        <w:rPr>
          <w:sz w:val="24"/>
          <w:szCs w:val="24"/>
          <w:lang w:val="en-GB" w:eastAsia="ko-KR"/>
        </w:rPr>
        <w:t>, less resources are consumed,</w:t>
      </w:r>
      <w:r>
        <w:rPr>
          <w:sz w:val="24"/>
          <w:szCs w:val="24"/>
          <w:lang w:val="en-GB" w:eastAsia="ko-KR"/>
        </w:rPr>
        <w:t xml:space="preserve"> and the end-to-end HARQ transmission latency is reduced. As a result, more URLLC traffic/UEs can be admitted into the network, le</w:t>
      </w:r>
      <w:r w:rsidR="00053857">
        <w:rPr>
          <w:sz w:val="24"/>
          <w:szCs w:val="24"/>
          <w:lang w:val="en-GB" w:eastAsia="ko-KR"/>
        </w:rPr>
        <w:t xml:space="preserve">ading to higher URLLC capacity. </w:t>
      </w:r>
      <w:r>
        <w:rPr>
          <w:sz w:val="24"/>
          <w:szCs w:val="24"/>
          <w:lang w:val="en-GB" w:eastAsia="ko-KR"/>
        </w:rPr>
        <w:t>Table I</w:t>
      </w:r>
      <w:r w:rsidR="00C307AA">
        <w:rPr>
          <w:sz w:val="24"/>
          <w:szCs w:val="24"/>
          <w:lang w:val="en-GB" w:eastAsia="ko-KR"/>
        </w:rPr>
        <w:t xml:space="preserve"> </w:t>
      </w:r>
      <w:r w:rsidR="00D75E94">
        <w:rPr>
          <w:sz w:val="24"/>
          <w:szCs w:val="24"/>
          <w:lang w:val="en-GB" w:eastAsia="ko-KR"/>
        </w:rPr>
        <w:t xml:space="preserve">in Section 5 </w:t>
      </w:r>
      <w:r>
        <w:rPr>
          <w:sz w:val="24"/>
          <w:szCs w:val="24"/>
          <w:lang w:val="en-GB" w:eastAsia="ko-KR"/>
        </w:rPr>
        <w:t xml:space="preserve">shows </w:t>
      </w:r>
      <w:r w:rsidR="007E6838">
        <w:rPr>
          <w:sz w:val="24"/>
          <w:szCs w:val="24"/>
          <w:lang w:val="en-GB" w:eastAsia="ko-KR"/>
        </w:rPr>
        <w:t xml:space="preserve">the SLS results </w:t>
      </w:r>
      <w:r>
        <w:rPr>
          <w:sz w:val="24"/>
          <w:szCs w:val="24"/>
          <w:lang w:val="en-GB" w:eastAsia="ko-KR"/>
        </w:rPr>
        <w:t>that the URLLC outage capa</w:t>
      </w:r>
      <w:r w:rsidR="00D63D7A">
        <w:rPr>
          <w:sz w:val="24"/>
          <w:szCs w:val="24"/>
          <w:lang w:val="en-GB" w:eastAsia="ko-KR"/>
        </w:rPr>
        <w:t xml:space="preserve">city under </w:t>
      </w:r>
      <w:proofErr w:type="spellStart"/>
      <w:r w:rsidR="00D63D7A">
        <w:rPr>
          <w:sz w:val="24"/>
          <w:szCs w:val="24"/>
          <w:lang w:val="en-GB" w:eastAsia="ko-KR"/>
        </w:rPr>
        <w:t>eMBB</w:t>
      </w:r>
      <w:proofErr w:type="spellEnd"/>
      <w:r w:rsidR="00D63D7A">
        <w:rPr>
          <w:sz w:val="24"/>
          <w:szCs w:val="24"/>
          <w:lang w:val="en-GB" w:eastAsia="ko-KR"/>
        </w:rPr>
        <w:t xml:space="preserve"> suspension via </w:t>
      </w:r>
      <w:r w:rsidR="00DC51DE">
        <w:rPr>
          <w:sz w:val="24"/>
          <w:szCs w:val="24"/>
          <w:lang w:val="en-GB" w:eastAsia="ko-KR"/>
        </w:rPr>
        <w:t>ULPI</w:t>
      </w:r>
      <w:r>
        <w:rPr>
          <w:sz w:val="24"/>
          <w:szCs w:val="24"/>
          <w:lang w:val="en-GB" w:eastAsia="ko-KR"/>
        </w:rPr>
        <w:t xml:space="preserve"> is higher than that under various </w:t>
      </w:r>
      <w:proofErr w:type="spellStart"/>
      <w:r>
        <w:rPr>
          <w:sz w:val="24"/>
          <w:szCs w:val="24"/>
          <w:lang w:val="en-GB" w:eastAsia="ko-KR"/>
        </w:rPr>
        <w:t>eMBB</w:t>
      </w:r>
      <w:proofErr w:type="spellEnd"/>
      <w:r>
        <w:rPr>
          <w:sz w:val="24"/>
          <w:szCs w:val="24"/>
          <w:lang w:val="en-GB" w:eastAsia="ko-KR"/>
        </w:rPr>
        <w:t xml:space="preserve"> power-control setpoints. </w:t>
      </w:r>
      <w:r w:rsidR="00354F59">
        <w:rPr>
          <w:sz w:val="24"/>
          <w:szCs w:val="24"/>
          <w:lang w:val="en-GB" w:eastAsia="ko-KR"/>
        </w:rPr>
        <w:t>C</w:t>
      </w:r>
      <w:r w:rsidR="00AF6776">
        <w:rPr>
          <w:sz w:val="24"/>
          <w:szCs w:val="24"/>
          <w:lang w:val="en-GB" w:eastAsia="ko-KR"/>
        </w:rPr>
        <w:t xml:space="preserve">ompared to </w:t>
      </w:r>
      <w:r>
        <w:rPr>
          <w:sz w:val="24"/>
          <w:szCs w:val="24"/>
          <w:lang w:val="en-GB" w:eastAsia="ko-KR"/>
        </w:rPr>
        <w:t xml:space="preserve">semi-static power control, </w:t>
      </w:r>
      <w:r w:rsidR="002D482D">
        <w:rPr>
          <w:sz w:val="24"/>
          <w:szCs w:val="24"/>
          <w:lang w:val="en-GB" w:eastAsia="ko-KR"/>
        </w:rPr>
        <w:t>ULPI</w:t>
      </w:r>
      <w:r>
        <w:rPr>
          <w:sz w:val="24"/>
          <w:szCs w:val="24"/>
          <w:lang w:val="en-GB" w:eastAsia="ko-KR"/>
        </w:rPr>
        <w:t xml:space="preserve"> </w:t>
      </w:r>
      <w:r w:rsidR="002A6A2C">
        <w:rPr>
          <w:sz w:val="24"/>
          <w:szCs w:val="24"/>
          <w:lang w:val="en-GB" w:eastAsia="ko-KR"/>
        </w:rPr>
        <w:t>allows</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transmissions </w:t>
      </w:r>
      <w:r w:rsidR="002A6A2C">
        <w:rPr>
          <w:sz w:val="24"/>
          <w:szCs w:val="24"/>
          <w:lang w:val="en-GB" w:eastAsia="ko-KR"/>
        </w:rPr>
        <w:t>to be</w:t>
      </w:r>
      <w:r>
        <w:rPr>
          <w:sz w:val="24"/>
          <w:szCs w:val="24"/>
          <w:lang w:val="en-GB" w:eastAsia="ko-KR"/>
        </w:rPr>
        <w:t xml:space="preserve"> suspended</w:t>
      </w:r>
      <w:r w:rsidR="00726FD0">
        <w:rPr>
          <w:sz w:val="24"/>
          <w:szCs w:val="24"/>
          <w:lang w:val="en-GB" w:eastAsia="ko-KR"/>
        </w:rPr>
        <w:t xml:space="preserve"> only</w:t>
      </w:r>
      <w:r>
        <w:rPr>
          <w:sz w:val="24"/>
          <w:szCs w:val="24"/>
          <w:lang w:val="en-GB" w:eastAsia="ko-KR"/>
        </w:rPr>
        <w:t xml:space="preserve"> when URLLC PUSCH is scheduled. </w:t>
      </w:r>
      <w:proofErr w:type="spellStart"/>
      <w:r>
        <w:rPr>
          <w:sz w:val="24"/>
          <w:szCs w:val="24"/>
          <w:lang w:val="en-GB" w:eastAsia="ko-KR"/>
        </w:rPr>
        <w:t>eMBB</w:t>
      </w:r>
      <w:proofErr w:type="spellEnd"/>
      <w:r>
        <w:rPr>
          <w:sz w:val="24"/>
          <w:szCs w:val="24"/>
          <w:lang w:val="en-GB" w:eastAsia="ko-KR"/>
        </w:rPr>
        <w:t xml:space="preserve"> UEs can return to normal high-spectral-efficiency operations in the absence of URLLC transmissions. </w:t>
      </w:r>
      <w:r w:rsidR="00643A5B">
        <w:rPr>
          <w:sz w:val="24"/>
          <w:szCs w:val="24"/>
          <w:lang w:val="en-GB" w:eastAsia="zh-CN"/>
        </w:rPr>
        <w:t xml:space="preserve">In </w:t>
      </w:r>
      <w:r w:rsidR="007F79E3">
        <w:rPr>
          <w:sz w:val="24"/>
          <w:szCs w:val="24"/>
          <w:lang w:val="en-GB" w:eastAsia="zh-CN"/>
        </w:rPr>
        <w:t xml:space="preserve">addition, </w:t>
      </w:r>
      <w:r w:rsidR="008968F1">
        <w:rPr>
          <w:sz w:val="24"/>
          <w:szCs w:val="24"/>
          <w:lang w:val="en-GB" w:eastAsia="zh-CN"/>
        </w:rPr>
        <w:t xml:space="preserve">dynamically </w:t>
      </w:r>
      <w:r>
        <w:rPr>
          <w:sz w:val="24"/>
          <w:szCs w:val="24"/>
          <w:lang w:val="en-GB" w:eastAsia="zh-CN"/>
        </w:rPr>
        <w:t>changing th</w:t>
      </w:r>
      <w:r w:rsidR="00EA2B54">
        <w:rPr>
          <w:sz w:val="24"/>
          <w:szCs w:val="24"/>
          <w:lang w:val="en-GB" w:eastAsia="zh-CN"/>
        </w:rPr>
        <w:t>e transmission power</w:t>
      </w:r>
      <w:r>
        <w:rPr>
          <w:sz w:val="24"/>
          <w:szCs w:val="24"/>
          <w:lang w:val="en-GB" w:eastAsia="zh-CN"/>
        </w:rPr>
        <w:t xml:space="preserve"> while keeping the phase continuity is much more ch</w:t>
      </w:r>
      <w:r w:rsidR="00CB5279">
        <w:rPr>
          <w:sz w:val="24"/>
          <w:szCs w:val="24"/>
          <w:lang w:val="en-GB" w:eastAsia="zh-CN"/>
        </w:rPr>
        <w:t>allenging</w:t>
      </w:r>
      <w:r w:rsidR="007F79E3">
        <w:rPr>
          <w:sz w:val="24"/>
          <w:szCs w:val="24"/>
          <w:lang w:val="en-GB" w:eastAsia="zh-CN"/>
        </w:rPr>
        <w:t xml:space="preserve"> in practice</w:t>
      </w:r>
      <w:r w:rsidR="00CB5279">
        <w:rPr>
          <w:sz w:val="24"/>
          <w:szCs w:val="24"/>
          <w:lang w:val="en-GB" w:eastAsia="zh-CN"/>
        </w:rPr>
        <w:t xml:space="preserve"> to achieve</w:t>
      </w:r>
      <w:r w:rsidR="00767E13">
        <w:rPr>
          <w:sz w:val="24"/>
          <w:szCs w:val="24"/>
          <w:lang w:val="en-GB" w:eastAsia="zh-CN"/>
        </w:rPr>
        <w:t xml:space="preserve"> than suspend-and-resuming </w:t>
      </w:r>
      <w:proofErr w:type="spellStart"/>
      <w:r w:rsidR="00872307">
        <w:rPr>
          <w:sz w:val="24"/>
          <w:szCs w:val="24"/>
          <w:lang w:val="en-GB" w:eastAsia="zh-CN"/>
        </w:rPr>
        <w:t>eMBB</w:t>
      </w:r>
      <w:proofErr w:type="spellEnd"/>
      <w:r>
        <w:rPr>
          <w:sz w:val="24"/>
          <w:szCs w:val="24"/>
          <w:lang w:val="en-GB" w:eastAsia="zh-CN"/>
        </w:rPr>
        <w:t xml:space="preserve"> transmission</w:t>
      </w:r>
      <w:r w:rsidR="00952B63">
        <w:rPr>
          <w:sz w:val="24"/>
          <w:szCs w:val="24"/>
          <w:lang w:val="en-GB" w:eastAsia="zh-CN"/>
        </w:rPr>
        <w:t>s</w:t>
      </w:r>
      <w:r>
        <w:rPr>
          <w:sz w:val="24"/>
          <w:szCs w:val="24"/>
          <w:lang w:val="en-GB" w:eastAsia="zh-CN"/>
        </w:rPr>
        <w:t xml:space="preserve"> </w:t>
      </w:r>
      <w:r w:rsidR="00DC7AB8">
        <w:rPr>
          <w:sz w:val="24"/>
          <w:szCs w:val="24"/>
          <w:lang w:val="en-GB" w:eastAsia="zh-CN"/>
        </w:rPr>
        <w:t>over</w:t>
      </w:r>
      <w:r w:rsidR="00767E13">
        <w:rPr>
          <w:sz w:val="24"/>
          <w:szCs w:val="24"/>
          <w:lang w:val="en-GB" w:eastAsia="zh-CN"/>
        </w:rPr>
        <w:t xml:space="preserve"> a</w:t>
      </w:r>
      <w:r w:rsidR="00CD5645">
        <w:rPr>
          <w:sz w:val="24"/>
          <w:szCs w:val="24"/>
          <w:lang w:val="en-GB" w:eastAsia="zh-CN"/>
        </w:rPr>
        <w:t xml:space="preserve"> </w:t>
      </w:r>
      <w:proofErr w:type="spellStart"/>
      <w:r w:rsidR="00CD5645">
        <w:rPr>
          <w:sz w:val="24"/>
          <w:szCs w:val="24"/>
          <w:lang w:val="en-GB" w:eastAsia="zh-CN"/>
        </w:rPr>
        <w:t>pre</w:t>
      </w:r>
      <w:r>
        <w:rPr>
          <w:sz w:val="24"/>
          <w:szCs w:val="24"/>
          <w:lang w:val="en-GB" w:eastAsia="zh-CN"/>
        </w:rPr>
        <w:t>emption</w:t>
      </w:r>
      <w:proofErr w:type="spellEnd"/>
      <w:r>
        <w:rPr>
          <w:sz w:val="24"/>
          <w:szCs w:val="24"/>
          <w:lang w:val="en-GB" w:eastAsia="zh-CN"/>
        </w:rPr>
        <w:t xml:space="preserve"> period.</w:t>
      </w:r>
    </w:p>
    <w:p w14:paraId="275D459A" w14:textId="2AF3E5CF" w:rsidR="000B081D" w:rsidRDefault="000B081D" w:rsidP="000B081D">
      <w:pPr>
        <w:jc w:val="both"/>
        <w:rPr>
          <w:sz w:val="24"/>
          <w:szCs w:val="24"/>
          <w:lang w:val="en-GB" w:eastAsia="zh-CN"/>
        </w:rPr>
      </w:pPr>
      <w:r w:rsidRPr="003A506C">
        <w:rPr>
          <w:b/>
          <w:sz w:val="24"/>
          <w:szCs w:val="24"/>
          <w:lang w:val="en-GB" w:eastAsia="ko-KR"/>
        </w:rPr>
        <w:t>Observation</w:t>
      </w:r>
      <w:r>
        <w:rPr>
          <w:b/>
          <w:sz w:val="24"/>
          <w:szCs w:val="24"/>
          <w:lang w:val="en-GB" w:eastAsia="ko-KR"/>
        </w:rPr>
        <w:t xml:space="preserve"> </w:t>
      </w:r>
      <w:r w:rsidR="008B32CF">
        <w:rPr>
          <w:b/>
          <w:sz w:val="24"/>
          <w:szCs w:val="24"/>
          <w:lang w:val="en-GB" w:eastAsia="ko-KR"/>
        </w:rPr>
        <w:t>1</w:t>
      </w:r>
      <w:r>
        <w:rPr>
          <w:sz w:val="24"/>
          <w:szCs w:val="24"/>
          <w:lang w:val="en-GB" w:eastAsia="ko-KR"/>
        </w:rPr>
        <w:t xml:space="preserve">: Uplink pre-emption indication maximizes the URLLC performance by </w:t>
      </w:r>
      <w:r>
        <w:rPr>
          <w:rFonts w:hint="eastAsia"/>
          <w:sz w:val="24"/>
          <w:szCs w:val="24"/>
          <w:lang w:val="en-GB" w:eastAsia="zh-CN"/>
        </w:rPr>
        <w:t>muting</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transmissions that interfere with the URLLC ones. Compared to semi-static power control, the </w:t>
      </w:r>
      <w:proofErr w:type="spellStart"/>
      <w:r>
        <w:rPr>
          <w:sz w:val="24"/>
          <w:szCs w:val="24"/>
          <w:lang w:val="en-GB" w:eastAsia="ko-KR"/>
        </w:rPr>
        <w:t>eMBB</w:t>
      </w:r>
      <w:proofErr w:type="spellEnd"/>
      <w:r w:rsidR="00603FB4">
        <w:rPr>
          <w:sz w:val="24"/>
          <w:szCs w:val="24"/>
          <w:lang w:val="en-GB" w:eastAsia="ko-KR"/>
        </w:rPr>
        <w:t xml:space="preserve"> performance is</w:t>
      </w:r>
      <w:r>
        <w:rPr>
          <w:sz w:val="24"/>
          <w:szCs w:val="24"/>
          <w:lang w:val="en-GB" w:eastAsia="ko-KR"/>
        </w:rPr>
        <w:t xml:space="preserve"> improved since </w:t>
      </w:r>
      <w:proofErr w:type="spellStart"/>
      <w:r>
        <w:rPr>
          <w:sz w:val="24"/>
          <w:szCs w:val="24"/>
          <w:lang w:val="en-GB" w:eastAsia="ko-KR"/>
        </w:rPr>
        <w:t>eMBB</w:t>
      </w:r>
      <w:proofErr w:type="spellEnd"/>
      <w:r>
        <w:rPr>
          <w:sz w:val="24"/>
          <w:szCs w:val="24"/>
          <w:lang w:val="en-GB" w:eastAsia="ko-KR"/>
        </w:rPr>
        <w:t xml:space="preserve"> transmissions are only suspended when URLLC transmission is present.</w:t>
      </w:r>
    </w:p>
    <w:p w14:paraId="4043DB6B" w14:textId="21994404" w:rsidR="000B081D" w:rsidRDefault="000B081D" w:rsidP="000B081D">
      <w:pPr>
        <w:pStyle w:val="Heading2"/>
        <w:rPr>
          <w:lang w:eastAsia="ko-KR"/>
        </w:rPr>
      </w:pPr>
      <w:r>
        <w:rPr>
          <w:lang w:eastAsia="ko-KR"/>
        </w:rPr>
        <w:t xml:space="preserve">ULPI monitoring </w:t>
      </w:r>
      <w:r w:rsidR="00016CC4">
        <w:rPr>
          <w:lang w:val="en-US" w:eastAsia="zh-CN"/>
        </w:rPr>
        <w:t>and processing timeline</w:t>
      </w:r>
    </w:p>
    <w:p w14:paraId="064573BD" w14:textId="061A15F5" w:rsidR="000B081D" w:rsidRDefault="00BB0078" w:rsidP="000B081D">
      <w:pPr>
        <w:rPr>
          <w:sz w:val="24"/>
          <w:lang w:val="en-GB" w:eastAsia="ko-KR"/>
        </w:rPr>
      </w:pPr>
      <w:proofErr w:type="spellStart"/>
      <w:r>
        <w:rPr>
          <w:sz w:val="24"/>
          <w:lang w:val="en-GB" w:eastAsia="ko-KR"/>
        </w:rPr>
        <w:t>eMBB</w:t>
      </w:r>
      <w:proofErr w:type="spellEnd"/>
      <w:r>
        <w:rPr>
          <w:sz w:val="24"/>
          <w:lang w:val="en-GB" w:eastAsia="ko-KR"/>
        </w:rPr>
        <w:t xml:space="preserve"> UEs n</w:t>
      </w:r>
      <w:r w:rsidR="00A86F2D">
        <w:rPr>
          <w:sz w:val="24"/>
          <w:lang w:val="en-GB" w:eastAsia="ko-KR"/>
        </w:rPr>
        <w:t>eed to</w:t>
      </w:r>
      <w:r w:rsidR="000B081D">
        <w:rPr>
          <w:sz w:val="24"/>
          <w:lang w:val="en-GB" w:eastAsia="ko-KR"/>
        </w:rPr>
        <w:t xml:space="preserve"> monitor ULPI on the </w:t>
      </w:r>
      <w:proofErr w:type="spellStart"/>
      <w:r w:rsidR="000B081D">
        <w:rPr>
          <w:sz w:val="24"/>
          <w:lang w:val="en-GB" w:eastAsia="ko-KR"/>
        </w:rPr>
        <w:t>minislot</w:t>
      </w:r>
      <w:proofErr w:type="spellEnd"/>
      <w:r w:rsidR="000B081D">
        <w:rPr>
          <w:sz w:val="24"/>
          <w:lang w:val="en-GB" w:eastAsia="ko-KR"/>
        </w:rPr>
        <w:t xml:space="preserve"> level </w:t>
      </w:r>
      <w:r w:rsidR="006407E3">
        <w:rPr>
          <w:sz w:val="24"/>
          <w:lang w:val="en-GB" w:eastAsia="ko-KR"/>
        </w:rPr>
        <w:t>before the scheduled</w:t>
      </w:r>
      <w:r w:rsidR="000B081D">
        <w:rPr>
          <w:sz w:val="24"/>
          <w:lang w:val="en-GB" w:eastAsia="ko-KR"/>
        </w:rPr>
        <w:t xml:space="preserve"> URLLC transmission</w:t>
      </w:r>
      <w:r w:rsidR="002911AA">
        <w:rPr>
          <w:sz w:val="24"/>
          <w:lang w:val="en-GB" w:eastAsia="ko-KR"/>
        </w:rPr>
        <w:t>s</w:t>
      </w:r>
      <w:r w:rsidR="000B081D">
        <w:rPr>
          <w:sz w:val="24"/>
          <w:lang w:val="en-GB" w:eastAsia="ko-KR"/>
        </w:rPr>
        <w:t xml:space="preserve">. In practical deployments, ULPI-enabled </w:t>
      </w:r>
      <w:proofErr w:type="spellStart"/>
      <w:r w:rsidR="000B081D">
        <w:rPr>
          <w:sz w:val="24"/>
          <w:lang w:val="en-GB" w:eastAsia="ko-KR"/>
        </w:rPr>
        <w:t>eMBB</w:t>
      </w:r>
      <w:proofErr w:type="spellEnd"/>
      <w:r w:rsidR="000B081D">
        <w:rPr>
          <w:sz w:val="24"/>
          <w:lang w:val="en-GB" w:eastAsia="ko-KR"/>
        </w:rPr>
        <w:t xml:space="preserve"> UEs can dynamically avoid interfering URLLC UEs in </w:t>
      </w:r>
      <w:r w:rsidR="00EA59C1">
        <w:rPr>
          <w:sz w:val="24"/>
          <w:lang w:val="en-GB" w:eastAsia="ko-KR"/>
        </w:rPr>
        <w:t>the same</w:t>
      </w:r>
      <w:r w:rsidR="000B081D">
        <w:rPr>
          <w:sz w:val="24"/>
          <w:lang w:val="en-GB" w:eastAsia="ko-KR"/>
        </w:rPr>
        <w:t xml:space="preserve"> cell. </w:t>
      </w:r>
      <w:proofErr w:type="spellStart"/>
      <w:r w:rsidR="000B081D">
        <w:rPr>
          <w:sz w:val="24"/>
          <w:lang w:val="en-GB" w:eastAsia="ko-KR"/>
        </w:rPr>
        <w:t>eMBB</w:t>
      </w:r>
      <w:proofErr w:type="spellEnd"/>
      <w:r w:rsidR="000B081D">
        <w:rPr>
          <w:sz w:val="24"/>
          <w:lang w:val="en-GB" w:eastAsia="ko-KR"/>
        </w:rPr>
        <w:t xml:space="preserve"> UEs not capable of monitoring ULPI may not be able to dynamically multiplex their transmissions with the URLLC ones, losing the</w:t>
      </w:r>
      <w:r w:rsidR="001351E3">
        <w:rPr>
          <w:sz w:val="24"/>
          <w:lang w:val="en-GB" w:eastAsia="ko-KR"/>
        </w:rPr>
        <w:t xml:space="preserve"> full</w:t>
      </w:r>
      <w:r w:rsidR="000B081D">
        <w:rPr>
          <w:sz w:val="24"/>
          <w:lang w:val="en-GB" w:eastAsia="ko-KR"/>
        </w:rPr>
        <w:t xml:space="preserve"> statistical multiplexing gains.</w:t>
      </w:r>
    </w:p>
    <w:p w14:paraId="3175C14C" w14:textId="4148465B" w:rsidR="000B081D" w:rsidRDefault="00342321" w:rsidP="000B081D">
      <w:pPr>
        <w:rPr>
          <w:sz w:val="24"/>
          <w:szCs w:val="24"/>
          <w:lang w:val="en-GB" w:eastAsia="ko-KR"/>
        </w:rPr>
      </w:pPr>
      <w:r>
        <w:rPr>
          <w:sz w:val="24"/>
          <w:szCs w:val="24"/>
          <w:lang w:val="en-GB" w:eastAsia="ko-KR"/>
        </w:rPr>
        <w:t>T</w:t>
      </w:r>
      <w:r w:rsidR="000B081D">
        <w:rPr>
          <w:sz w:val="24"/>
          <w:szCs w:val="24"/>
          <w:lang w:val="en-GB" w:eastAsia="ko-KR"/>
        </w:rPr>
        <w:t xml:space="preserve">he </w:t>
      </w:r>
      <w:r w:rsidR="000B081D" w:rsidRPr="00744B57">
        <w:rPr>
          <w:sz w:val="24"/>
          <w:szCs w:val="24"/>
          <w:lang w:val="en-GB" w:eastAsia="ko-KR"/>
        </w:rPr>
        <w:t>monitoring</w:t>
      </w:r>
      <w:r w:rsidR="0089138A">
        <w:rPr>
          <w:sz w:val="24"/>
          <w:szCs w:val="24"/>
          <w:lang w:val="en-GB" w:eastAsia="ko-KR"/>
        </w:rPr>
        <w:t xml:space="preserve"> and rea</w:t>
      </w:r>
      <w:r w:rsidR="00ED5858">
        <w:rPr>
          <w:sz w:val="24"/>
          <w:szCs w:val="24"/>
          <w:lang w:val="en-GB" w:eastAsia="ko-KR"/>
        </w:rPr>
        <w:t>c</w:t>
      </w:r>
      <w:r w:rsidR="0089138A">
        <w:rPr>
          <w:sz w:val="24"/>
          <w:szCs w:val="24"/>
          <w:lang w:val="en-GB" w:eastAsia="ko-KR"/>
        </w:rPr>
        <w:t>tion</w:t>
      </w:r>
      <w:r w:rsidR="000B081D">
        <w:rPr>
          <w:sz w:val="24"/>
          <w:szCs w:val="24"/>
          <w:lang w:val="en-GB" w:eastAsia="ko-KR"/>
        </w:rPr>
        <w:t xml:space="preserve"> to </w:t>
      </w:r>
      <w:r w:rsidR="000B081D" w:rsidRPr="00744B57">
        <w:rPr>
          <w:sz w:val="24"/>
          <w:szCs w:val="24"/>
          <w:lang w:val="en-GB" w:eastAsia="ko-KR"/>
        </w:rPr>
        <w:t xml:space="preserve">ULPI </w:t>
      </w:r>
      <w:r w:rsidR="000B081D">
        <w:rPr>
          <w:sz w:val="24"/>
          <w:szCs w:val="24"/>
          <w:lang w:val="en-GB" w:eastAsia="ko-KR"/>
        </w:rPr>
        <w:t xml:space="preserve">takes less processing time than </w:t>
      </w:r>
      <w:r w:rsidR="000B081D" w:rsidRPr="00744B57">
        <w:rPr>
          <w:sz w:val="24"/>
          <w:szCs w:val="24"/>
          <w:lang w:val="en-GB" w:eastAsia="ko-KR"/>
        </w:rPr>
        <w:t xml:space="preserve">monitoring UL grants and preparing for uplink </w:t>
      </w:r>
      <w:r w:rsidR="008867D1">
        <w:rPr>
          <w:sz w:val="24"/>
          <w:szCs w:val="24"/>
          <w:lang w:val="en-GB" w:eastAsia="ko-KR"/>
        </w:rPr>
        <w:t>data transmissions by URLLC UEs, where data preparation is not performed in the former.</w:t>
      </w:r>
      <w:r w:rsidR="000B081D">
        <w:rPr>
          <w:sz w:val="24"/>
          <w:szCs w:val="24"/>
          <w:lang w:val="en-GB" w:eastAsia="ko-KR"/>
        </w:rPr>
        <w:t xml:space="preserve"> Hence, the grant processing timeline N2 for URLLC should be sufficient for ULPI processing </w:t>
      </w:r>
      <w:r w:rsidR="000B081D">
        <w:rPr>
          <w:sz w:val="24"/>
          <w:szCs w:val="24"/>
          <w:lang w:val="en-GB" w:eastAsia="ko-KR"/>
        </w:rPr>
        <w:lastRenderedPageBreak/>
        <w:t>timeline</w:t>
      </w:r>
      <w:r w:rsidR="005D5F94">
        <w:rPr>
          <w:sz w:val="24"/>
          <w:szCs w:val="24"/>
          <w:lang w:val="en-GB" w:eastAsia="ko-KR"/>
        </w:rPr>
        <w:t xml:space="preserve"> for </w:t>
      </w:r>
      <w:proofErr w:type="spellStart"/>
      <w:r w:rsidR="005D5F94">
        <w:rPr>
          <w:sz w:val="24"/>
          <w:szCs w:val="24"/>
          <w:lang w:val="en-GB" w:eastAsia="ko-KR"/>
        </w:rPr>
        <w:t>eMBB</w:t>
      </w:r>
      <w:proofErr w:type="spellEnd"/>
      <w:r w:rsidR="0048574F">
        <w:rPr>
          <w:sz w:val="24"/>
          <w:szCs w:val="24"/>
          <w:lang w:val="en-GB" w:eastAsia="ko-KR"/>
        </w:rPr>
        <w:t xml:space="preserve">. In Rel-16, </w:t>
      </w:r>
      <w:r w:rsidR="000B081D">
        <w:rPr>
          <w:sz w:val="24"/>
          <w:szCs w:val="24"/>
          <w:lang w:val="en-GB" w:eastAsia="ko-KR"/>
        </w:rPr>
        <w:t>ULPI processing can be further reduced from URLLC grant processing timeline N</w:t>
      </w:r>
      <w:r w:rsidR="0048574F">
        <w:rPr>
          <w:sz w:val="24"/>
          <w:szCs w:val="24"/>
          <w:lang w:val="en-GB" w:eastAsia="ko-KR"/>
        </w:rPr>
        <w:t>2</w:t>
      </w:r>
      <w:r w:rsidR="000B081D">
        <w:rPr>
          <w:sz w:val="24"/>
          <w:szCs w:val="24"/>
          <w:lang w:val="en-GB" w:eastAsia="ko-KR"/>
        </w:rPr>
        <w:t>.</w:t>
      </w:r>
    </w:p>
    <w:p w14:paraId="0D855DD3" w14:textId="04497F56" w:rsidR="000B081D" w:rsidRPr="00744B57" w:rsidRDefault="000B081D" w:rsidP="000B081D">
      <w:pPr>
        <w:rPr>
          <w:sz w:val="24"/>
          <w:lang w:val="en-GB" w:eastAsia="ko-KR"/>
        </w:rPr>
      </w:pPr>
      <w:r w:rsidRPr="00496D8E">
        <w:rPr>
          <w:b/>
          <w:sz w:val="24"/>
          <w:szCs w:val="24"/>
          <w:lang w:val="en-GB" w:eastAsia="ko-KR"/>
        </w:rPr>
        <w:t>Observation</w:t>
      </w:r>
      <w:r>
        <w:rPr>
          <w:b/>
          <w:sz w:val="24"/>
          <w:szCs w:val="24"/>
          <w:lang w:val="en-GB" w:eastAsia="ko-KR"/>
        </w:rPr>
        <w:t xml:space="preserve"> </w:t>
      </w:r>
      <w:r w:rsidR="00887AE2">
        <w:rPr>
          <w:b/>
          <w:sz w:val="24"/>
          <w:szCs w:val="24"/>
          <w:lang w:val="en-GB" w:eastAsia="ko-KR"/>
        </w:rPr>
        <w:t>2</w:t>
      </w:r>
      <w:r>
        <w:rPr>
          <w:sz w:val="24"/>
          <w:szCs w:val="24"/>
          <w:lang w:val="en-GB" w:eastAsia="ko-KR"/>
        </w:rPr>
        <w:t xml:space="preserve">: The </w:t>
      </w:r>
      <w:r w:rsidRPr="00744B57">
        <w:rPr>
          <w:sz w:val="24"/>
          <w:szCs w:val="24"/>
          <w:lang w:val="en-GB" w:eastAsia="ko-KR"/>
        </w:rPr>
        <w:t>monitoring</w:t>
      </w:r>
      <w:r w:rsidR="00F03ADC">
        <w:rPr>
          <w:sz w:val="24"/>
          <w:szCs w:val="24"/>
          <w:lang w:val="en-GB" w:eastAsia="ko-KR"/>
        </w:rPr>
        <w:t xml:space="preserve"> and reaction</w:t>
      </w:r>
      <w:r>
        <w:rPr>
          <w:sz w:val="24"/>
          <w:szCs w:val="24"/>
          <w:lang w:val="en-GB" w:eastAsia="ko-KR"/>
        </w:rPr>
        <w:t xml:space="preserve"> to </w:t>
      </w:r>
      <w:r w:rsidRPr="00744B57">
        <w:rPr>
          <w:sz w:val="24"/>
          <w:szCs w:val="24"/>
          <w:lang w:val="en-GB" w:eastAsia="ko-KR"/>
        </w:rPr>
        <w:t>ULPI</w:t>
      </w:r>
      <w:r>
        <w:rPr>
          <w:sz w:val="24"/>
          <w:szCs w:val="24"/>
          <w:lang w:val="en-GB" w:eastAsia="ko-KR"/>
        </w:rPr>
        <w:t>, per UE capability,</w:t>
      </w:r>
      <w:r w:rsidRPr="00744B57">
        <w:rPr>
          <w:sz w:val="24"/>
          <w:szCs w:val="24"/>
          <w:lang w:val="en-GB" w:eastAsia="ko-KR"/>
        </w:rPr>
        <w:t xml:space="preserve"> </w:t>
      </w:r>
      <w:r>
        <w:rPr>
          <w:sz w:val="24"/>
          <w:szCs w:val="24"/>
          <w:lang w:val="en-GB" w:eastAsia="ko-KR"/>
        </w:rPr>
        <w:t xml:space="preserve">takes less processing time than </w:t>
      </w:r>
      <w:r w:rsidR="008C47F2">
        <w:rPr>
          <w:sz w:val="24"/>
          <w:szCs w:val="24"/>
          <w:lang w:val="en-GB" w:eastAsia="ko-KR"/>
        </w:rPr>
        <w:t>the</w:t>
      </w:r>
      <w:r w:rsidR="0096357D">
        <w:rPr>
          <w:sz w:val="24"/>
          <w:szCs w:val="24"/>
          <w:lang w:val="en-GB" w:eastAsia="ko-KR"/>
        </w:rPr>
        <w:t xml:space="preserve"> processing time N2 during which URLLC UEs </w:t>
      </w:r>
      <w:r w:rsidRPr="00744B57">
        <w:rPr>
          <w:sz w:val="24"/>
          <w:szCs w:val="24"/>
          <w:lang w:val="en-GB" w:eastAsia="ko-KR"/>
        </w:rPr>
        <w:t>monitor UL grants and prepar</w:t>
      </w:r>
      <w:r w:rsidR="0096357D">
        <w:rPr>
          <w:sz w:val="24"/>
          <w:szCs w:val="24"/>
          <w:lang w:val="en-GB" w:eastAsia="ko-KR"/>
        </w:rPr>
        <w:t>e</w:t>
      </w:r>
      <w:r w:rsidRPr="00744B57">
        <w:rPr>
          <w:sz w:val="24"/>
          <w:szCs w:val="24"/>
          <w:lang w:val="en-GB" w:eastAsia="ko-KR"/>
        </w:rPr>
        <w:t xml:space="preserve"> uplink data transmissions</w:t>
      </w:r>
      <w:r>
        <w:rPr>
          <w:sz w:val="24"/>
          <w:szCs w:val="24"/>
          <w:lang w:val="en-GB" w:eastAsia="ko-KR"/>
        </w:rPr>
        <w:t>.</w:t>
      </w:r>
    </w:p>
    <w:p w14:paraId="506D19A1" w14:textId="0FD09A5F" w:rsidR="000B081D" w:rsidRDefault="002D0226" w:rsidP="000B081D">
      <w:pPr>
        <w:pStyle w:val="Heading2"/>
        <w:rPr>
          <w:lang w:eastAsia="ko-KR"/>
        </w:rPr>
      </w:pPr>
      <w:bookmarkStart w:id="3" w:name="_Hlk510792495"/>
      <w:r>
        <w:rPr>
          <w:lang w:eastAsia="ko-KR"/>
        </w:rPr>
        <w:t>Timing-</w:t>
      </w:r>
      <w:r w:rsidR="001A5D74">
        <w:rPr>
          <w:lang w:eastAsia="ko-KR"/>
        </w:rPr>
        <w:t>advance</w:t>
      </w:r>
      <w:r w:rsidR="00B0391D">
        <w:rPr>
          <w:lang w:eastAsia="ko-KR"/>
        </w:rPr>
        <w:t xml:space="preserve"> (TA)</w:t>
      </w:r>
      <w:r w:rsidR="00D9002C">
        <w:rPr>
          <w:lang w:eastAsia="ko-KR"/>
        </w:rPr>
        <w:t xml:space="preserve"> alignments across</w:t>
      </w:r>
      <w:r w:rsidR="000B081D">
        <w:rPr>
          <w:lang w:eastAsia="ko-KR"/>
        </w:rPr>
        <w:t xml:space="preserve"> UEs </w:t>
      </w:r>
    </w:p>
    <w:p w14:paraId="7181C477" w14:textId="309A525A" w:rsidR="0001736F" w:rsidRDefault="000B081D" w:rsidP="000B081D">
      <w:pPr>
        <w:rPr>
          <w:sz w:val="24"/>
          <w:lang w:val="en-GB" w:eastAsia="ko-KR"/>
        </w:rPr>
      </w:pPr>
      <w:r w:rsidRPr="00A93DD5">
        <w:rPr>
          <w:sz w:val="24"/>
          <w:lang w:val="en-GB" w:eastAsia="ko-KR"/>
        </w:rPr>
        <w:t>ULPI can be</w:t>
      </w:r>
      <w:r w:rsidR="00AE5876">
        <w:rPr>
          <w:sz w:val="24"/>
          <w:lang w:val="en-GB" w:eastAsia="ko-KR"/>
        </w:rPr>
        <w:t xml:space="preserve"> efficiently signalled to </w:t>
      </w:r>
      <w:proofErr w:type="spellStart"/>
      <w:r>
        <w:rPr>
          <w:sz w:val="24"/>
          <w:lang w:val="en-GB" w:eastAsia="ko-KR"/>
        </w:rPr>
        <w:t>eMBB</w:t>
      </w:r>
      <w:proofErr w:type="spellEnd"/>
      <w:r>
        <w:rPr>
          <w:sz w:val="24"/>
          <w:lang w:val="en-GB" w:eastAsia="ko-KR"/>
        </w:rPr>
        <w:t xml:space="preserve"> UEs that have ongoing transmissions via </w:t>
      </w:r>
      <w:r w:rsidR="005B30C3">
        <w:rPr>
          <w:sz w:val="24"/>
          <w:lang w:val="en-GB" w:eastAsia="ko-KR"/>
        </w:rPr>
        <w:t>GC-</w:t>
      </w:r>
      <w:r w:rsidR="00F85B9A">
        <w:rPr>
          <w:sz w:val="24"/>
          <w:lang w:val="en-GB" w:eastAsia="ko-KR"/>
        </w:rPr>
        <w:t xml:space="preserve">PDCCH. In Rel-15, </w:t>
      </w:r>
      <w:r w:rsidR="003C0A95">
        <w:rPr>
          <w:sz w:val="24"/>
          <w:lang w:val="en-GB" w:eastAsia="ko-KR"/>
        </w:rPr>
        <w:t xml:space="preserve">a similar scheme of </w:t>
      </w:r>
      <w:r w:rsidR="00F85B9A">
        <w:rPr>
          <w:sz w:val="24"/>
          <w:lang w:val="en-GB" w:eastAsia="ko-KR"/>
        </w:rPr>
        <w:t xml:space="preserve">uplink transmission cancellation signalled by GC-PDCCH is already supported </w:t>
      </w:r>
      <w:r w:rsidR="001F0178">
        <w:rPr>
          <w:sz w:val="24"/>
          <w:lang w:val="en-GB" w:eastAsia="ko-KR"/>
        </w:rPr>
        <w:t xml:space="preserve">in SFI, </w:t>
      </w:r>
      <w:r w:rsidR="00F85B9A">
        <w:rPr>
          <w:sz w:val="24"/>
          <w:lang w:val="en-GB" w:eastAsia="ko-KR"/>
        </w:rPr>
        <w:t xml:space="preserve">where </w:t>
      </w:r>
      <w:r w:rsidR="00AE69CC">
        <w:rPr>
          <w:sz w:val="24"/>
          <w:lang w:val="en-GB" w:eastAsia="ko-KR"/>
        </w:rPr>
        <w:t xml:space="preserve">UEs </w:t>
      </w:r>
      <w:r w:rsidR="00F85B9A">
        <w:rPr>
          <w:sz w:val="24"/>
          <w:lang w:val="en-GB" w:eastAsia="ko-KR"/>
        </w:rPr>
        <w:t xml:space="preserve">refrain from </w:t>
      </w:r>
      <w:r w:rsidR="00F11858">
        <w:rPr>
          <w:sz w:val="24"/>
          <w:lang w:val="en-GB" w:eastAsia="ko-KR"/>
        </w:rPr>
        <w:t>configured-granted</w:t>
      </w:r>
      <w:r w:rsidR="00F85B9A">
        <w:rPr>
          <w:sz w:val="24"/>
          <w:lang w:val="en-GB" w:eastAsia="ko-KR"/>
        </w:rPr>
        <w:t xml:space="preserve"> and SRS transmission</w:t>
      </w:r>
      <w:r w:rsidR="00F51DA3">
        <w:rPr>
          <w:sz w:val="24"/>
          <w:lang w:val="en-GB" w:eastAsia="ko-KR"/>
        </w:rPr>
        <w:t>s</w:t>
      </w:r>
      <w:r w:rsidR="00545EB1">
        <w:rPr>
          <w:sz w:val="24"/>
          <w:lang w:val="en-GB" w:eastAsia="ko-KR"/>
        </w:rPr>
        <w:t xml:space="preserve"> when</w:t>
      </w:r>
      <w:r w:rsidR="00F85B9A">
        <w:rPr>
          <w:sz w:val="24"/>
          <w:lang w:val="en-GB" w:eastAsia="ko-KR"/>
        </w:rPr>
        <w:t xml:space="preserve"> </w:t>
      </w:r>
      <w:r w:rsidR="00037EDC">
        <w:rPr>
          <w:sz w:val="24"/>
          <w:lang w:val="en-GB" w:eastAsia="ko-KR"/>
        </w:rPr>
        <w:t>they</w:t>
      </w:r>
      <w:r w:rsidR="00520FCB">
        <w:rPr>
          <w:sz w:val="24"/>
          <w:lang w:val="en-GB" w:eastAsia="ko-KR"/>
        </w:rPr>
        <w:t xml:space="preserve"> fall</w:t>
      </w:r>
      <w:r w:rsidR="00AC7A60">
        <w:rPr>
          <w:sz w:val="24"/>
          <w:lang w:val="en-GB" w:eastAsia="ko-KR"/>
        </w:rPr>
        <w:t xml:space="preserve"> on </w:t>
      </w:r>
      <w:r w:rsidR="00F85B9A">
        <w:rPr>
          <w:sz w:val="24"/>
          <w:lang w:val="en-GB" w:eastAsia="ko-KR"/>
        </w:rPr>
        <w:t>flexible symbol</w:t>
      </w:r>
      <w:r w:rsidR="00AC7A60">
        <w:rPr>
          <w:sz w:val="24"/>
          <w:lang w:val="en-GB" w:eastAsia="ko-KR"/>
        </w:rPr>
        <w:t>s</w:t>
      </w:r>
      <w:r w:rsidR="00F85B9A">
        <w:rPr>
          <w:sz w:val="24"/>
          <w:lang w:val="en-GB" w:eastAsia="ko-KR"/>
        </w:rPr>
        <w:t>.</w:t>
      </w:r>
      <w:r w:rsidR="0001736F">
        <w:rPr>
          <w:sz w:val="24"/>
          <w:lang w:val="en-GB" w:eastAsia="ko-KR"/>
        </w:rPr>
        <w:t xml:space="preserve"> In a case where </w:t>
      </w:r>
      <w:proofErr w:type="spellStart"/>
      <w:r>
        <w:rPr>
          <w:sz w:val="24"/>
          <w:lang w:val="en-GB" w:eastAsia="ko-KR"/>
        </w:rPr>
        <w:t>eMBB</w:t>
      </w:r>
      <w:proofErr w:type="spellEnd"/>
      <w:r>
        <w:rPr>
          <w:sz w:val="24"/>
          <w:lang w:val="en-GB" w:eastAsia="ko-KR"/>
        </w:rPr>
        <w:t xml:space="preserve"> UEs </w:t>
      </w:r>
      <w:r w:rsidR="007D3DF6">
        <w:rPr>
          <w:sz w:val="24"/>
          <w:lang w:val="en-GB" w:eastAsia="ko-KR"/>
        </w:rPr>
        <w:t xml:space="preserve">have </w:t>
      </w:r>
      <w:r>
        <w:rPr>
          <w:sz w:val="24"/>
          <w:lang w:val="en-GB" w:eastAsia="ko-KR"/>
        </w:rPr>
        <w:t>different timing advances</w:t>
      </w:r>
      <w:r w:rsidR="007D3DF6">
        <w:rPr>
          <w:sz w:val="24"/>
          <w:lang w:val="en-GB" w:eastAsia="ko-KR"/>
        </w:rPr>
        <w:t xml:space="preserve"> in large</w:t>
      </w:r>
      <w:r w:rsidR="00F85B9A">
        <w:rPr>
          <w:sz w:val="24"/>
          <w:lang w:val="en-GB" w:eastAsia="ko-KR"/>
        </w:rPr>
        <w:t>-</w:t>
      </w:r>
      <w:r w:rsidR="007D3DF6">
        <w:rPr>
          <w:sz w:val="24"/>
          <w:lang w:val="en-GB" w:eastAsia="ko-KR"/>
        </w:rPr>
        <w:t xml:space="preserve">cell </w:t>
      </w:r>
      <w:r w:rsidR="00476973">
        <w:rPr>
          <w:sz w:val="24"/>
          <w:lang w:val="en-GB" w:eastAsia="ko-KR"/>
        </w:rPr>
        <w:t xml:space="preserve">URLLC </w:t>
      </w:r>
      <w:r w:rsidR="007D3DF6">
        <w:rPr>
          <w:sz w:val="24"/>
          <w:lang w:val="en-GB" w:eastAsia="ko-KR"/>
        </w:rPr>
        <w:t>deployments</w:t>
      </w:r>
      <w:r w:rsidR="00D12CC5">
        <w:rPr>
          <w:sz w:val="24"/>
          <w:lang w:val="en-GB" w:eastAsia="ko-KR"/>
        </w:rPr>
        <w:t xml:space="preserve"> and may not receive GC-PDCCH in sync, </w:t>
      </w:r>
      <w:r w:rsidR="004857E7">
        <w:rPr>
          <w:sz w:val="24"/>
          <w:lang w:val="en-GB" w:eastAsia="ko-KR"/>
        </w:rPr>
        <w:t>further technical discussions can address it in the same way as SFI monitoring.</w:t>
      </w:r>
    </w:p>
    <w:p w14:paraId="4DA4F0F8" w14:textId="27FEAA71" w:rsidR="000B081D" w:rsidRDefault="000B081D" w:rsidP="000B081D">
      <w:pPr>
        <w:jc w:val="both"/>
        <w:rPr>
          <w:sz w:val="24"/>
          <w:szCs w:val="24"/>
          <w:lang w:val="en-GB" w:eastAsia="ko-KR"/>
        </w:rPr>
      </w:pPr>
      <w:r>
        <w:rPr>
          <w:b/>
          <w:sz w:val="24"/>
          <w:szCs w:val="24"/>
          <w:lang w:val="en-GB" w:eastAsia="ko-KR"/>
        </w:rPr>
        <w:t xml:space="preserve">Observation </w:t>
      </w:r>
      <w:r w:rsidR="001F2A85">
        <w:rPr>
          <w:b/>
          <w:sz w:val="24"/>
          <w:szCs w:val="24"/>
          <w:lang w:val="en-GB" w:eastAsia="ko-KR"/>
        </w:rPr>
        <w:t>3</w:t>
      </w:r>
      <w:r>
        <w:rPr>
          <w:b/>
          <w:sz w:val="24"/>
          <w:szCs w:val="24"/>
          <w:lang w:val="en-GB" w:eastAsia="ko-KR"/>
        </w:rPr>
        <w:t xml:space="preserve">: </w:t>
      </w:r>
      <w:r w:rsidR="00F604FA">
        <w:rPr>
          <w:sz w:val="24"/>
          <w:szCs w:val="24"/>
          <w:lang w:val="en-GB" w:eastAsia="ko-KR"/>
        </w:rPr>
        <w:t>The timing alignment</w:t>
      </w:r>
      <w:r>
        <w:rPr>
          <w:sz w:val="24"/>
          <w:szCs w:val="24"/>
          <w:lang w:val="en-GB" w:eastAsia="ko-KR"/>
        </w:rPr>
        <w:t xml:space="preserve"> of UEs with different TAs for U</w:t>
      </w:r>
      <w:r w:rsidRPr="00DE1617">
        <w:rPr>
          <w:sz w:val="24"/>
          <w:szCs w:val="24"/>
          <w:lang w:val="en-GB" w:eastAsia="ko-KR"/>
        </w:rPr>
        <w:t xml:space="preserve">LPI </w:t>
      </w:r>
      <w:r>
        <w:rPr>
          <w:sz w:val="24"/>
          <w:szCs w:val="24"/>
          <w:lang w:val="en-GB" w:eastAsia="ko-KR"/>
        </w:rPr>
        <w:t xml:space="preserve">processing </w:t>
      </w:r>
      <w:r w:rsidRPr="00DE1617">
        <w:rPr>
          <w:sz w:val="24"/>
          <w:szCs w:val="24"/>
          <w:lang w:val="en-GB" w:eastAsia="ko-KR"/>
        </w:rPr>
        <w:t xml:space="preserve">can be </w:t>
      </w:r>
      <w:r>
        <w:rPr>
          <w:sz w:val="24"/>
          <w:szCs w:val="24"/>
          <w:lang w:val="en-GB" w:eastAsia="ko-KR"/>
        </w:rPr>
        <w:t>done</w:t>
      </w:r>
      <w:r w:rsidR="0051186C">
        <w:rPr>
          <w:sz w:val="24"/>
          <w:szCs w:val="24"/>
          <w:lang w:val="en-GB" w:eastAsia="ko-KR"/>
        </w:rPr>
        <w:t xml:space="preserve"> in</w:t>
      </w:r>
      <w:r>
        <w:rPr>
          <w:sz w:val="24"/>
          <w:szCs w:val="24"/>
          <w:lang w:val="en-GB" w:eastAsia="ko-KR"/>
        </w:rPr>
        <w:t xml:space="preserve"> </w:t>
      </w:r>
      <w:r w:rsidR="001D1B1B">
        <w:rPr>
          <w:sz w:val="24"/>
          <w:szCs w:val="24"/>
          <w:lang w:val="en-GB" w:eastAsia="ko-KR"/>
        </w:rPr>
        <w:t>the same</w:t>
      </w:r>
      <w:r>
        <w:rPr>
          <w:sz w:val="24"/>
          <w:szCs w:val="24"/>
          <w:lang w:val="en-GB" w:eastAsia="ko-KR"/>
        </w:rPr>
        <w:t xml:space="preserve"> way as </w:t>
      </w:r>
      <w:r w:rsidR="00FE5994">
        <w:rPr>
          <w:sz w:val="24"/>
          <w:szCs w:val="24"/>
          <w:lang w:val="en-GB" w:eastAsia="ko-KR"/>
        </w:rPr>
        <w:t>SFI</w:t>
      </w:r>
      <w:r w:rsidR="003B1E38">
        <w:rPr>
          <w:sz w:val="24"/>
          <w:szCs w:val="24"/>
          <w:lang w:val="en-GB" w:eastAsia="ko-KR"/>
        </w:rPr>
        <w:t xml:space="preserve"> </w:t>
      </w:r>
      <w:r>
        <w:rPr>
          <w:sz w:val="24"/>
          <w:szCs w:val="24"/>
          <w:lang w:val="en-GB" w:eastAsia="ko-KR"/>
        </w:rPr>
        <w:t xml:space="preserve">which </w:t>
      </w:r>
      <w:r w:rsidR="003B1E38">
        <w:rPr>
          <w:sz w:val="24"/>
          <w:szCs w:val="24"/>
          <w:lang w:val="en-GB" w:eastAsia="ko-KR"/>
        </w:rPr>
        <w:t>is</w:t>
      </w:r>
      <w:r>
        <w:rPr>
          <w:sz w:val="24"/>
          <w:szCs w:val="24"/>
          <w:lang w:val="en-GB" w:eastAsia="ko-KR"/>
        </w:rPr>
        <w:t xml:space="preserve"> signalled </w:t>
      </w:r>
      <w:r w:rsidR="00FE5994">
        <w:rPr>
          <w:sz w:val="24"/>
          <w:szCs w:val="24"/>
          <w:lang w:val="en-GB" w:eastAsia="ko-KR"/>
        </w:rPr>
        <w:t>by</w:t>
      </w:r>
      <w:r>
        <w:rPr>
          <w:sz w:val="24"/>
          <w:szCs w:val="24"/>
          <w:lang w:val="en-GB" w:eastAsia="ko-KR"/>
        </w:rPr>
        <w:t xml:space="preserve"> </w:t>
      </w:r>
      <w:r w:rsidRPr="00DE1617">
        <w:rPr>
          <w:sz w:val="24"/>
          <w:szCs w:val="24"/>
          <w:lang w:val="en-GB" w:eastAsia="ko-KR"/>
        </w:rPr>
        <w:t>GC-PDCCH.</w:t>
      </w:r>
    </w:p>
    <w:p w14:paraId="4BBD4730" w14:textId="43DAE3F2" w:rsidR="000B081D" w:rsidRDefault="000B081D" w:rsidP="000B081D">
      <w:pPr>
        <w:rPr>
          <w:sz w:val="24"/>
          <w:szCs w:val="24"/>
          <w:lang w:val="en-GB" w:eastAsia="ko-KR"/>
        </w:rPr>
      </w:pPr>
      <w:r w:rsidRPr="003A506C">
        <w:rPr>
          <w:b/>
          <w:sz w:val="24"/>
          <w:szCs w:val="24"/>
          <w:lang w:val="en-GB" w:eastAsia="ko-KR"/>
        </w:rPr>
        <w:t>Proposal</w:t>
      </w:r>
      <w:r>
        <w:rPr>
          <w:b/>
          <w:sz w:val="24"/>
          <w:szCs w:val="24"/>
          <w:lang w:val="en-GB" w:eastAsia="ko-KR"/>
        </w:rPr>
        <w:t xml:space="preserve"> </w:t>
      </w:r>
      <w:r w:rsidR="008C34D9">
        <w:rPr>
          <w:b/>
          <w:sz w:val="24"/>
          <w:szCs w:val="24"/>
          <w:lang w:val="en-GB" w:eastAsia="ko-KR"/>
        </w:rPr>
        <w:t>1</w:t>
      </w:r>
      <w:r>
        <w:rPr>
          <w:sz w:val="24"/>
          <w:szCs w:val="24"/>
          <w:lang w:val="en-GB" w:eastAsia="ko-KR"/>
        </w:rPr>
        <w:t xml:space="preserve">: NR should support uplink pre-emption indication for </w:t>
      </w:r>
      <w:proofErr w:type="spellStart"/>
      <w:r>
        <w:rPr>
          <w:sz w:val="24"/>
          <w:szCs w:val="24"/>
          <w:lang w:val="en-GB" w:eastAsia="ko-KR"/>
        </w:rPr>
        <w:t>eMBB</w:t>
      </w:r>
      <w:proofErr w:type="spellEnd"/>
      <w:r>
        <w:rPr>
          <w:sz w:val="24"/>
          <w:szCs w:val="24"/>
          <w:lang w:val="en-GB" w:eastAsia="ko-KR"/>
        </w:rPr>
        <w:t xml:space="preserve"> and URLLC dynamic multiplexing on the uplink. Monitoring of ULPI by </w:t>
      </w:r>
      <w:proofErr w:type="spellStart"/>
      <w:r>
        <w:rPr>
          <w:sz w:val="24"/>
          <w:szCs w:val="24"/>
          <w:lang w:val="en-GB" w:eastAsia="ko-KR"/>
        </w:rPr>
        <w:t>eMBB</w:t>
      </w:r>
      <w:proofErr w:type="spellEnd"/>
      <w:r>
        <w:rPr>
          <w:sz w:val="24"/>
          <w:szCs w:val="24"/>
          <w:lang w:val="en-GB" w:eastAsia="ko-KR"/>
        </w:rPr>
        <w:t xml:space="preserve"> UEs, per UE capability, should be </w:t>
      </w:r>
      <w:proofErr w:type="spellStart"/>
      <w:r w:rsidR="00C7311E">
        <w:rPr>
          <w:sz w:val="24"/>
          <w:szCs w:val="24"/>
          <w:lang w:val="en-GB" w:eastAsia="ko-KR"/>
        </w:rPr>
        <w:t>mini</w:t>
      </w:r>
      <w:r w:rsidR="0023726A">
        <w:rPr>
          <w:sz w:val="24"/>
          <w:szCs w:val="24"/>
          <w:lang w:val="en-GB" w:eastAsia="ko-KR"/>
        </w:rPr>
        <w:t>slot</w:t>
      </w:r>
      <w:proofErr w:type="spellEnd"/>
      <w:r w:rsidR="0023726A">
        <w:rPr>
          <w:sz w:val="24"/>
          <w:szCs w:val="24"/>
          <w:lang w:val="en-GB" w:eastAsia="ko-KR"/>
        </w:rPr>
        <w:t xml:space="preserve">-based to </w:t>
      </w:r>
      <w:r>
        <w:rPr>
          <w:sz w:val="24"/>
          <w:szCs w:val="24"/>
          <w:lang w:val="en-GB" w:eastAsia="ko-KR"/>
        </w:rPr>
        <w:t xml:space="preserve">align with UL URLLC transmissions. ULPI needs to be a current indication scheme and is received by </w:t>
      </w:r>
      <w:proofErr w:type="spellStart"/>
      <w:r>
        <w:rPr>
          <w:sz w:val="24"/>
          <w:szCs w:val="24"/>
          <w:lang w:val="en-GB" w:eastAsia="ko-KR"/>
        </w:rPr>
        <w:t>eMBB</w:t>
      </w:r>
      <w:proofErr w:type="spellEnd"/>
      <w:r>
        <w:rPr>
          <w:sz w:val="24"/>
          <w:szCs w:val="24"/>
          <w:lang w:val="en-GB" w:eastAsia="ko-KR"/>
        </w:rPr>
        <w:t xml:space="preserve"> UEs before the scheduled URLLC PUSCH</w:t>
      </w:r>
      <w:r w:rsidR="009C567E">
        <w:rPr>
          <w:sz w:val="24"/>
          <w:szCs w:val="24"/>
          <w:lang w:val="en-GB" w:eastAsia="ko-KR"/>
        </w:rPr>
        <w:t>s</w:t>
      </w:r>
      <w:r>
        <w:rPr>
          <w:sz w:val="24"/>
          <w:szCs w:val="24"/>
          <w:lang w:val="en-GB" w:eastAsia="ko-KR"/>
        </w:rPr>
        <w:t>.</w:t>
      </w:r>
    </w:p>
    <w:bookmarkEnd w:id="3"/>
    <w:p w14:paraId="2DB24F85" w14:textId="20A741D4" w:rsidR="000A4AEF" w:rsidRPr="00DA4CF2" w:rsidRDefault="00E05FB0" w:rsidP="007C7D6E">
      <w:pPr>
        <w:pStyle w:val="Heading1"/>
        <w:rPr>
          <w:rFonts w:cs="Arial"/>
        </w:rPr>
      </w:pPr>
      <w:r>
        <w:rPr>
          <w:rFonts w:cs="Arial"/>
        </w:rPr>
        <w:t xml:space="preserve">The </w:t>
      </w:r>
      <w:proofErr w:type="spellStart"/>
      <w:r w:rsidR="00DD2D55">
        <w:rPr>
          <w:rFonts w:cs="Arial"/>
        </w:rPr>
        <w:t>eMBB</w:t>
      </w:r>
      <w:proofErr w:type="spellEnd"/>
      <w:r w:rsidR="00DD2D55">
        <w:rPr>
          <w:rFonts w:cs="Arial"/>
        </w:rPr>
        <w:t>-and-</w:t>
      </w:r>
      <w:r w:rsidR="00B2112A">
        <w:rPr>
          <w:rFonts w:cs="Arial"/>
        </w:rPr>
        <w:t>URLLC multiplexing via u</w:t>
      </w:r>
      <w:r w:rsidR="00A35E91">
        <w:rPr>
          <w:rFonts w:cs="Arial"/>
        </w:rPr>
        <w:t>plink power control</w:t>
      </w:r>
      <w:r w:rsidR="002C3CFB">
        <w:rPr>
          <w:rFonts w:cs="Arial"/>
        </w:rPr>
        <w:t xml:space="preserve"> </w:t>
      </w:r>
      <w:r w:rsidR="0082652B">
        <w:rPr>
          <w:rFonts w:cs="Arial"/>
        </w:rPr>
        <w:t>and ULPI</w:t>
      </w:r>
    </w:p>
    <w:p w14:paraId="317F6F6F" w14:textId="3B28B20F" w:rsidR="007C7D6E" w:rsidRDefault="00566A90" w:rsidP="007C7D6E">
      <w:pPr>
        <w:rPr>
          <w:sz w:val="24"/>
          <w:szCs w:val="24"/>
          <w:lang w:val="en-GB" w:eastAsia="ko-KR"/>
        </w:rPr>
      </w:pPr>
      <w:r>
        <w:rPr>
          <w:sz w:val="24"/>
          <w:szCs w:val="24"/>
          <w:lang w:val="en-GB" w:eastAsia="ko-KR"/>
        </w:rPr>
        <w:t>A</w:t>
      </w:r>
      <w:r w:rsidR="001C046F">
        <w:rPr>
          <w:sz w:val="24"/>
          <w:szCs w:val="24"/>
          <w:lang w:val="en-GB" w:eastAsia="ko-KR"/>
        </w:rPr>
        <w:t>n alternative</w:t>
      </w:r>
      <w:r w:rsidR="00204377">
        <w:rPr>
          <w:sz w:val="24"/>
          <w:szCs w:val="24"/>
          <w:lang w:val="en-GB" w:eastAsia="ko-KR"/>
        </w:rPr>
        <w:t xml:space="preserve"> proposal to </w:t>
      </w:r>
      <w:r w:rsidR="00A11D1D">
        <w:rPr>
          <w:sz w:val="24"/>
          <w:szCs w:val="24"/>
          <w:lang w:val="en-GB" w:eastAsia="ko-KR"/>
        </w:rPr>
        <w:t>ULPI</w:t>
      </w:r>
      <w:r w:rsidR="001C046F">
        <w:rPr>
          <w:sz w:val="24"/>
          <w:szCs w:val="24"/>
          <w:lang w:val="en-GB" w:eastAsia="ko-KR"/>
        </w:rPr>
        <w:t xml:space="preserve"> is </w:t>
      </w:r>
      <w:r w:rsidR="008C6056">
        <w:rPr>
          <w:sz w:val="24"/>
          <w:szCs w:val="24"/>
          <w:lang w:val="en-GB" w:eastAsia="ko-KR"/>
        </w:rPr>
        <w:t>r</w:t>
      </w:r>
      <w:r w:rsidR="00224EBD">
        <w:rPr>
          <w:sz w:val="24"/>
          <w:szCs w:val="24"/>
          <w:lang w:val="en-GB" w:eastAsia="ko-KR"/>
        </w:rPr>
        <w:t>educ</w:t>
      </w:r>
      <w:r w:rsidR="00F6630F">
        <w:rPr>
          <w:sz w:val="24"/>
          <w:szCs w:val="24"/>
          <w:lang w:val="en-GB" w:eastAsia="ko-KR"/>
        </w:rPr>
        <w:t>ing</w:t>
      </w:r>
      <w:r w:rsidR="00224EBD">
        <w:rPr>
          <w:sz w:val="24"/>
          <w:szCs w:val="24"/>
          <w:lang w:val="en-GB" w:eastAsia="ko-KR"/>
        </w:rPr>
        <w:t xml:space="preserve"> the </w:t>
      </w:r>
      <w:proofErr w:type="spellStart"/>
      <w:r w:rsidR="00787EC5">
        <w:rPr>
          <w:sz w:val="24"/>
          <w:szCs w:val="24"/>
          <w:lang w:val="en-GB" w:eastAsia="ko-KR"/>
        </w:rPr>
        <w:t>eMBB</w:t>
      </w:r>
      <w:proofErr w:type="spellEnd"/>
      <w:r w:rsidR="00787EC5">
        <w:rPr>
          <w:sz w:val="24"/>
          <w:szCs w:val="24"/>
          <w:lang w:val="en-GB" w:eastAsia="ko-KR"/>
        </w:rPr>
        <w:t xml:space="preserve">-to-URLLC </w:t>
      </w:r>
      <w:r w:rsidR="00E72B67">
        <w:rPr>
          <w:sz w:val="24"/>
          <w:szCs w:val="24"/>
          <w:lang w:val="en-GB" w:eastAsia="ko-KR"/>
        </w:rPr>
        <w:t xml:space="preserve">intra-cell </w:t>
      </w:r>
      <w:r w:rsidR="00224EBD">
        <w:rPr>
          <w:sz w:val="24"/>
          <w:szCs w:val="24"/>
          <w:lang w:val="en-GB" w:eastAsia="ko-KR"/>
        </w:rPr>
        <w:t>interference</w:t>
      </w:r>
      <w:r w:rsidR="003B3D19">
        <w:rPr>
          <w:sz w:val="24"/>
          <w:szCs w:val="24"/>
          <w:lang w:val="en-GB" w:eastAsia="ko-KR"/>
        </w:rPr>
        <w:t xml:space="preserve"> </w:t>
      </w:r>
      <w:r w:rsidR="00023884">
        <w:rPr>
          <w:sz w:val="24"/>
          <w:szCs w:val="24"/>
          <w:lang w:val="en-GB" w:eastAsia="ko-KR"/>
        </w:rPr>
        <w:t>by either boosting the transmission power of URLLC UEs or reducing the</w:t>
      </w:r>
      <w:r w:rsidR="00370C14">
        <w:rPr>
          <w:sz w:val="24"/>
          <w:szCs w:val="24"/>
          <w:lang w:val="en-GB" w:eastAsia="ko-KR"/>
        </w:rPr>
        <w:t xml:space="preserve"> transmission power of </w:t>
      </w:r>
      <w:proofErr w:type="spellStart"/>
      <w:r w:rsidR="00370C14">
        <w:rPr>
          <w:sz w:val="24"/>
          <w:szCs w:val="24"/>
          <w:lang w:val="en-GB" w:eastAsia="ko-KR"/>
        </w:rPr>
        <w:t>eMBB</w:t>
      </w:r>
      <w:proofErr w:type="spellEnd"/>
      <w:r w:rsidR="00370C14">
        <w:rPr>
          <w:sz w:val="24"/>
          <w:szCs w:val="24"/>
          <w:lang w:val="en-GB" w:eastAsia="ko-KR"/>
        </w:rPr>
        <w:t xml:space="preserve"> UEs, which are discussed below.</w:t>
      </w:r>
    </w:p>
    <w:p w14:paraId="0CD22E32" w14:textId="65360F41" w:rsidR="002733FB" w:rsidRDefault="002733FB" w:rsidP="009452E5">
      <w:pPr>
        <w:pStyle w:val="Heading2"/>
        <w:rPr>
          <w:lang w:eastAsia="ko-KR"/>
        </w:rPr>
      </w:pPr>
      <w:r>
        <w:rPr>
          <w:lang w:eastAsia="ko-KR"/>
        </w:rPr>
        <w:t>Boost</w:t>
      </w:r>
      <w:r w:rsidR="00126FB5">
        <w:rPr>
          <w:lang w:eastAsia="ko-KR"/>
        </w:rPr>
        <w:t>ing</w:t>
      </w:r>
      <w:r w:rsidR="008B2FF4">
        <w:rPr>
          <w:lang w:eastAsia="ko-KR"/>
        </w:rPr>
        <w:t xml:space="preserve"> </w:t>
      </w:r>
      <w:r>
        <w:rPr>
          <w:lang w:eastAsia="ko-KR"/>
        </w:rPr>
        <w:t>transmission power of URLLC UEs</w:t>
      </w:r>
    </w:p>
    <w:p w14:paraId="43D4CAE5" w14:textId="45938F01" w:rsidR="004D05D4" w:rsidRPr="00560428" w:rsidRDefault="00560428" w:rsidP="004D05D4">
      <w:pPr>
        <w:rPr>
          <w:sz w:val="24"/>
          <w:szCs w:val="24"/>
          <w:lang w:val="en-GB" w:eastAsia="ko-KR"/>
        </w:rPr>
      </w:pPr>
      <w:r w:rsidRPr="00560428">
        <w:rPr>
          <w:sz w:val="24"/>
          <w:szCs w:val="24"/>
          <w:lang w:val="en-GB" w:eastAsia="ko-KR"/>
        </w:rPr>
        <w:t>T</w:t>
      </w:r>
      <w:r w:rsidR="00E26925">
        <w:rPr>
          <w:sz w:val="24"/>
          <w:szCs w:val="24"/>
          <w:lang w:val="en-GB" w:eastAsia="ko-KR"/>
        </w:rPr>
        <w:t>he</w:t>
      </w:r>
      <w:r w:rsidRPr="00560428">
        <w:rPr>
          <w:sz w:val="24"/>
          <w:szCs w:val="24"/>
          <w:lang w:val="en-GB" w:eastAsia="ko-KR"/>
        </w:rPr>
        <w:t xml:space="preserve"> issues with boosting the transmission power of URLLC UEs</w:t>
      </w:r>
      <w:r w:rsidR="00E26925">
        <w:rPr>
          <w:sz w:val="24"/>
          <w:szCs w:val="24"/>
          <w:lang w:val="en-GB" w:eastAsia="ko-KR"/>
        </w:rPr>
        <w:t xml:space="preserve"> are</w:t>
      </w:r>
      <w:r w:rsidR="00D06A2C">
        <w:rPr>
          <w:sz w:val="24"/>
          <w:szCs w:val="24"/>
          <w:lang w:val="en-GB" w:eastAsia="ko-KR"/>
        </w:rPr>
        <w:t xml:space="preserve"> as follows.</w:t>
      </w:r>
    </w:p>
    <w:p w14:paraId="496071CF" w14:textId="6C49C6DB" w:rsidR="00560428" w:rsidRDefault="00C75D0A" w:rsidP="00560428">
      <w:pPr>
        <w:pStyle w:val="ListParagraph"/>
        <w:numPr>
          <w:ilvl w:val="0"/>
          <w:numId w:val="22"/>
        </w:numPr>
        <w:rPr>
          <w:rFonts w:ascii="Times New Roman" w:hAnsi="Times New Roman"/>
          <w:sz w:val="24"/>
          <w:szCs w:val="24"/>
          <w:lang w:val="en-GB" w:eastAsia="ko-KR"/>
        </w:rPr>
      </w:pPr>
      <w:r>
        <w:rPr>
          <w:rFonts w:ascii="Times New Roman" w:hAnsi="Times New Roman"/>
          <w:sz w:val="24"/>
          <w:szCs w:val="24"/>
          <w:lang w:val="en-GB" w:eastAsia="ko-KR"/>
        </w:rPr>
        <w:t xml:space="preserve">The outage </w:t>
      </w:r>
      <w:r w:rsidR="00F01F57">
        <w:rPr>
          <w:rFonts w:ascii="Times New Roman" w:hAnsi="Times New Roman"/>
          <w:sz w:val="24"/>
          <w:szCs w:val="24"/>
          <w:lang w:val="en-GB" w:eastAsia="ko-KR"/>
        </w:rPr>
        <w:t xml:space="preserve">cell </w:t>
      </w:r>
      <w:r w:rsidR="00560428" w:rsidRPr="00560428">
        <w:rPr>
          <w:rFonts w:ascii="Times New Roman" w:hAnsi="Times New Roman"/>
          <w:sz w:val="24"/>
          <w:szCs w:val="24"/>
          <w:lang w:val="en-GB" w:eastAsia="ko-KR"/>
        </w:rPr>
        <w:t xml:space="preserve">capacity of </w:t>
      </w:r>
      <w:r w:rsidR="00022BEA">
        <w:rPr>
          <w:rFonts w:ascii="Times New Roman" w:hAnsi="Times New Roman"/>
          <w:sz w:val="24"/>
          <w:szCs w:val="24"/>
          <w:lang w:val="en-GB" w:eastAsia="ko-KR"/>
        </w:rPr>
        <w:t xml:space="preserve">the </w:t>
      </w:r>
      <w:r w:rsidR="00560428" w:rsidRPr="00560428">
        <w:rPr>
          <w:rFonts w:ascii="Times New Roman" w:hAnsi="Times New Roman"/>
          <w:sz w:val="24"/>
          <w:szCs w:val="24"/>
          <w:lang w:val="en-GB" w:eastAsia="ko-KR"/>
        </w:rPr>
        <w:t>URLLC</w:t>
      </w:r>
      <w:r w:rsidR="00022BEA">
        <w:rPr>
          <w:rFonts w:ascii="Times New Roman" w:hAnsi="Times New Roman"/>
          <w:sz w:val="24"/>
          <w:szCs w:val="24"/>
          <w:lang w:val="en-GB" w:eastAsia="ko-KR"/>
        </w:rPr>
        <w:t xml:space="preserve"> service</w:t>
      </w:r>
      <w:r w:rsidR="0005456C">
        <w:rPr>
          <w:rFonts w:ascii="Times New Roman" w:hAnsi="Times New Roman"/>
          <w:sz w:val="24"/>
          <w:szCs w:val="24"/>
          <w:lang w:val="en-GB" w:eastAsia="ko-KR"/>
        </w:rPr>
        <w:t xml:space="preserve"> is dominated by </w:t>
      </w:r>
      <w:r w:rsidR="00DA0211">
        <w:rPr>
          <w:rFonts w:ascii="Times New Roman" w:hAnsi="Times New Roman"/>
          <w:sz w:val="24"/>
          <w:szCs w:val="24"/>
          <w:lang w:val="en-GB" w:eastAsia="ko-KR"/>
        </w:rPr>
        <w:t>cell-edge URLLC UEs, which may</w:t>
      </w:r>
      <w:r w:rsidR="00DB1F7D">
        <w:rPr>
          <w:rFonts w:ascii="Times New Roman" w:hAnsi="Times New Roman"/>
          <w:sz w:val="24"/>
          <w:szCs w:val="24"/>
          <w:lang w:val="en-GB" w:eastAsia="ko-KR"/>
        </w:rPr>
        <w:t xml:space="preserve"> </w:t>
      </w:r>
      <w:r w:rsidR="00DA0211">
        <w:rPr>
          <w:rFonts w:ascii="Times New Roman" w:hAnsi="Times New Roman"/>
          <w:sz w:val="24"/>
          <w:szCs w:val="24"/>
          <w:lang w:val="en-GB" w:eastAsia="ko-KR"/>
        </w:rPr>
        <w:t>not have the power headroom for power boosting.</w:t>
      </w:r>
    </w:p>
    <w:p w14:paraId="06726E01" w14:textId="6805DA66" w:rsidR="00A11184" w:rsidRPr="000D0650" w:rsidRDefault="00DA0211" w:rsidP="000D0650">
      <w:pPr>
        <w:pStyle w:val="ListParagraph"/>
        <w:numPr>
          <w:ilvl w:val="0"/>
          <w:numId w:val="22"/>
        </w:numPr>
        <w:spacing w:after="180"/>
        <w:rPr>
          <w:rFonts w:ascii="Times New Roman" w:hAnsi="Times New Roman"/>
          <w:sz w:val="24"/>
          <w:szCs w:val="24"/>
          <w:lang w:val="en-GB" w:eastAsia="ko-KR"/>
        </w:rPr>
      </w:pPr>
      <w:r>
        <w:rPr>
          <w:rFonts w:ascii="Times New Roman" w:hAnsi="Times New Roman"/>
          <w:sz w:val="24"/>
          <w:szCs w:val="24"/>
          <w:lang w:val="en-GB" w:eastAsia="ko-KR"/>
        </w:rPr>
        <w:t xml:space="preserve">Increasing transmission power goes against the long-standing practice of controlling the interference-over-thermal (IoT) </w:t>
      </w:r>
      <w:r w:rsidR="00FC4D5A">
        <w:rPr>
          <w:rFonts w:ascii="Times New Roman" w:hAnsi="Times New Roman"/>
          <w:sz w:val="24"/>
          <w:szCs w:val="24"/>
          <w:lang w:val="en-GB" w:eastAsia="ko-KR"/>
        </w:rPr>
        <w:t>to achieve stability in cellular networks</w:t>
      </w:r>
      <w:r w:rsidR="00387D01">
        <w:rPr>
          <w:rFonts w:ascii="Times New Roman" w:hAnsi="Times New Roman"/>
          <w:sz w:val="24"/>
          <w:szCs w:val="24"/>
          <w:lang w:val="en-GB" w:eastAsia="ko-KR"/>
        </w:rPr>
        <w:t>.</w:t>
      </w:r>
      <w:r w:rsidR="00B946C8">
        <w:rPr>
          <w:rFonts w:ascii="Times New Roman" w:hAnsi="Times New Roman"/>
          <w:sz w:val="24"/>
          <w:szCs w:val="24"/>
          <w:lang w:val="en-GB" w:eastAsia="ko-KR"/>
        </w:rPr>
        <w:t xml:space="preserve"> I</w:t>
      </w:r>
      <w:r w:rsidR="001F0870">
        <w:rPr>
          <w:rFonts w:ascii="Times New Roman" w:hAnsi="Times New Roman"/>
          <w:sz w:val="24"/>
          <w:szCs w:val="24"/>
          <w:lang w:val="en-GB" w:eastAsia="ko-KR"/>
        </w:rPr>
        <w:t>n the interference-limited regime</w:t>
      </w:r>
      <w:r w:rsidR="00B946C8">
        <w:rPr>
          <w:rFonts w:ascii="Times New Roman" w:hAnsi="Times New Roman"/>
          <w:sz w:val="24"/>
          <w:szCs w:val="24"/>
          <w:lang w:val="en-GB" w:eastAsia="ko-KR"/>
        </w:rPr>
        <w:t xml:space="preserve"> where there may </w:t>
      </w:r>
      <w:r w:rsidR="008A5751">
        <w:rPr>
          <w:rFonts w:ascii="Times New Roman" w:hAnsi="Times New Roman"/>
          <w:sz w:val="24"/>
          <w:szCs w:val="24"/>
          <w:lang w:val="en-GB" w:eastAsia="ko-KR"/>
        </w:rPr>
        <w:t xml:space="preserve">or may not </w:t>
      </w:r>
      <w:r w:rsidR="00B946C8">
        <w:rPr>
          <w:rFonts w:ascii="Times New Roman" w:hAnsi="Times New Roman"/>
          <w:sz w:val="24"/>
          <w:szCs w:val="24"/>
          <w:lang w:val="en-GB" w:eastAsia="ko-KR"/>
        </w:rPr>
        <w:t xml:space="preserve">be URLLC UEs in </w:t>
      </w:r>
      <w:proofErr w:type="spellStart"/>
      <w:r w:rsidR="00B946C8">
        <w:rPr>
          <w:rFonts w:ascii="Times New Roman" w:hAnsi="Times New Roman"/>
          <w:sz w:val="24"/>
          <w:szCs w:val="24"/>
          <w:lang w:val="en-GB" w:eastAsia="ko-KR"/>
        </w:rPr>
        <w:t>neighboring</w:t>
      </w:r>
      <w:proofErr w:type="spellEnd"/>
      <w:r w:rsidR="00B946C8">
        <w:rPr>
          <w:rFonts w:ascii="Times New Roman" w:hAnsi="Times New Roman"/>
          <w:sz w:val="24"/>
          <w:szCs w:val="24"/>
          <w:lang w:val="en-GB" w:eastAsia="ko-KR"/>
        </w:rPr>
        <w:t xml:space="preserve"> cells</w:t>
      </w:r>
      <w:r w:rsidR="001F0870">
        <w:rPr>
          <w:rFonts w:ascii="Times New Roman" w:hAnsi="Times New Roman"/>
          <w:sz w:val="24"/>
          <w:szCs w:val="24"/>
          <w:lang w:val="en-GB" w:eastAsia="ko-KR"/>
        </w:rPr>
        <w:t xml:space="preserve">, </w:t>
      </w:r>
      <w:r w:rsidR="00234DAC">
        <w:rPr>
          <w:rFonts w:ascii="Times New Roman" w:hAnsi="Times New Roman"/>
          <w:sz w:val="24"/>
          <w:szCs w:val="24"/>
          <w:lang w:val="en-GB" w:eastAsia="ko-KR"/>
        </w:rPr>
        <w:t xml:space="preserve">increasing transmission power </w:t>
      </w:r>
      <w:r w:rsidR="002808B8">
        <w:rPr>
          <w:rFonts w:ascii="Times New Roman" w:hAnsi="Times New Roman"/>
          <w:sz w:val="24"/>
          <w:szCs w:val="24"/>
          <w:lang w:val="en-GB" w:eastAsia="ko-KR"/>
        </w:rPr>
        <w:t>provides little</w:t>
      </w:r>
      <w:r w:rsidR="007A36F8">
        <w:rPr>
          <w:rFonts w:ascii="Times New Roman" w:hAnsi="Times New Roman"/>
          <w:sz w:val="24"/>
          <w:szCs w:val="24"/>
          <w:lang w:val="en-GB" w:eastAsia="ko-KR"/>
        </w:rPr>
        <w:t xml:space="preserve"> improvement of syst</w:t>
      </w:r>
      <w:r w:rsidR="00395FAD">
        <w:rPr>
          <w:rFonts w:ascii="Times New Roman" w:hAnsi="Times New Roman"/>
          <w:sz w:val="24"/>
          <w:szCs w:val="24"/>
          <w:lang w:val="en-GB" w:eastAsia="ko-KR"/>
        </w:rPr>
        <w:t xml:space="preserve">em capacity at the cost of high </w:t>
      </w:r>
      <w:r w:rsidR="007A36F8" w:rsidRPr="00FF6DA3">
        <w:rPr>
          <w:rFonts w:ascii="Times New Roman" w:hAnsi="Times New Roman"/>
          <w:sz w:val="24"/>
          <w:szCs w:val="24"/>
          <w:lang w:val="en-GB" w:eastAsia="ko-KR"/>
        </w:rPr>
        <w:t>power consumption.</w:t>
      </w:r>
    </w:p>
    <w:p w14:paraId="6EF2BFE0" w14:textId="032D3D44" w:rsidR="00A11184" w:rsidRPr="00DA13B0" w:rsidRDefault="00A11184" w:rsidP="00A11184">
      <w:pPr>
        <w:pStyle w:val="BodyText"/>
        <w:overflowPunct/>
        <w:autoSpaceDE/>
        <w:autoSpaceDN/>
        <w:adjustRightInd/>
        <w:spacing w:after="0"/>
        <w:textAlignment w:val="auto"/>
        <w:rPr>
          <w:rFonts w:ascii="Times New Roman" w:hAnsi="Times New Roman"/>
          <w:sz w:val="24"/>
          <w:lang w:val="en-GB" w:eastAsia="ko-KR"/>
        </w:rPr>
      </w:pPr>
      <w:r>
        <w:rPr>
          <w:rFonts w:ascii="Times New Roman" w:hAnsi="Times New Roman"/>
          <w:b/>
          <w:sz w:val="24"/>
          <w:lang w:val="en-GB" w:eastAsia="ko-KR"/>
        </w:rPr>
        <w:t>Observation</w:t>
      </w:r>
      <w:r w:rsidR="00820F67">
        <w:rPr>
          <w:rFonts w:ascii="Times New Roman" w:hAnsi="Times New Roman"/>
          <w:b/>
          <w:sz w:val="24"/>
          <w:lang w:val="en-GB" w:eastAsia="ko-KR"/>
        </w:rPr>
        <w:t xml:space="preserve"> </w:t>
      </w:r>
      <w:r w:rsidR="000A3BCA">
        <w:rPr>
          <w:rFonts w:ascii="Times New Roman" w:hAnsi="Times New Roman"/>
          <w:b/>
          <w:sz w:val="24"/>
          <w:lang w:val="en-GB" w:eastAsia="ko-KR"/>
        </w:rPr>
        <w:t>4</w:t>
      </w:r>
      <w:r>
        <w:rPr>
          <w:rFonts w:ascii="Times New Roman" w:hAnsi="Times New Roman"/>
          <w:b/>
          <w:sz w:val="24"/>
          <w:lang w:val="en-GB" w:eastAsia="ko-KR"/>
        </w:rPr>
        <w:t xml:space="preserve">: </w:t>
      </w:r>
      <w:r w:rsidRPr="00DA13B0">
        <w:rPr>
          <w:rFonts w:ascii="Times New Roman" w:hAnsi="Times New Roman"/>
          <w:sz w:val="24"/>
          <w:lang w:val="en-GB" w:eastAsia="ko-KR"/>
        </w:rPr>
        <w:t xml:space="preserve">Boosting transmission power of URLLC UEs is infeasible for cell-edge UEs </w:t>
      </w:r>
      <w:r w:rsidR="00BD11E5">
        <w:rPr>
          <w:rFonts w:ascii="Times New Roman" w:hAnsi="Times New Roman"/>
          <w:sz w:val="24"/>
          <w:lang w:val="en-GB" w:eastAsia="ko-KR"/>
        </w:rPr>
        <w:t>with</w:t>
      </w:r>
      <w:r w:rsidRPr="00DA13B0">
        <w:rPr>
          <w:rFonts w:ascii="Times New Roman" w:hAnsi="Times New Roman"/>
          <w:sz w:val="24"/>
          <w:lang w:val="en-GB" w:eastAsia="ko-KR"/>
        </w:rPr>
        <w:t xml:space="preserve"> limited power </w:t>
      </w:r>
      <w:proofErr w:type="gramStart"/>
      <w:r w:rsidRPr="00DA13B0">
        <w:rPr>
          <w:rFonts w:ascii="Times New Roman" w:hAnsi="Times New Roman"/>
          <w:sz w:val="24"/>
          <w:lang w:val="en-GB" w:eastAsia="ko-KR"/>
        </w:rPr>
        <w:t>headroom, and</w:t>
      </w:r>
      <w:proofErr w:type="gramEnd"/>
      <w:r w:rsidRPr="00DA13B0">
        <w:rPr>
          <w:rFonts w:ascii="Times New Roman" w:hAnsi="Times New Roman"/>
          <w:sz w:val="24"/>
          <w:lang w:val="en-GB" w:eastAsia="ko-KR"/>
        </w:rPr>
        <w:t xml:space="preserve"> is ineffective in the interference-limited regime</w:t>
      </w:r>
      <w:r w:rsidR="00764777">
        <w:rPr>
          <w:rFonts w:ascii="Times New Roman" w:hAnsi="Times New Roman"/>
          <w:sz w:val="24"/>
          <w:lang w:val="en-GB" w:eastAsia="ko-KR"/>
        </w:rPr>
        <w:t xml:space="preserve"> for all URLLC UEs</w:t>
      </w:r>
      <w:r w:rsidRPr="00DA13B0">
        <w:rPr>
          <w:rFonts w:ascii="Times New Roman" w:hAnsi="Times New Roman"/>
          <w:sz w:val="24"/>
          <w:lang w:val="en-GB" w:eastAsia="ko-KR"/>
        </w:rPr>
        <w:t>.</w:t>
      </w:r>
    </w:p>
    <w:p w14:paraId="5B36267D" w14:textId="77777777" w:rsidR="00A11184" w:rsidRPr="00A11184" w:rsidRDefault="00A11184" w:rsidP="00A11184">
      <w:pPr>
        <w:rPr>
          <w:sz w:val="24"/>
          <w:szCs w:val="24"/>
          <w:lang w:val="en-GB" w:eastAsia="ko-KR"/>
        </w:rPr>
      </w:pPr>
    </w:p>
    <w:p w14:paraId="28BEB813" w14:textId="5D83A5FA" w:rsidR="007C7D6E" w:rsidRDefault="001D7564" w:rsidP="00803714">
      <w:pPr>
        <w:pStyle w:val="Heading2"/>
        <w:rPr>
          <w:lang w:eastAsia="ko-KR"/>
        </w:rPr>
      </w:pPr>
      <w:r>
        <w:rPr>
          <w:lang w:eastAsia="ko-KR"/>
        </w:rPr>
        <w:lastRenderedPageBreak/>
        <w:t>Reduc</w:t>
      </w:r>
      <w:r w:rsidR="006C0575">
        <w:rPr>
          <w:lang w:eastAsia="ko-KR"/>
        </w:rPr>
        <w:t>ing</w:t>
      </w:r>
      <w:r>
        <w:rPr>
          <w:lang w:eastAsia="ko-KR"/>
        </w:rPr>
        <w:t xml:space="preserve"> transmission power of </w:t>
      </w:r>
      <w:proofErr w:type="spellStart"/>
      <w:r>
        <w:rPr>
          <w:lang w:eastAsia="ko-KR"/>
        </w:rPr>
        <w:t>eMBB</w:t>
      </w:r>
      <w:proofErr w:type="spellEnd"/>
      <w:r>
        <w:rPr>
          <w:lang w:eastAsia="ko-KR"/>
        </w:rPr>
        <w:t xml:space="preserve"> UEs</w:t>
      </w:r>
    </w:p>
    <w:p w14:paraId="5C8B9CCC" w14:textId="7BE86DDA" w:rsidR="003A7FD3" w:rsidRDefault="003560AD" w:rsidP="00CF316E">
      <w:pPr>
        <w:jc w:val="both"/>
        <w:rPr>
          <w:sz w:val="24"/>
          <w:szCs w:val="24"/>
          <w:lang w:val="en-GB" w:eastAsia="ko-KR"/>
        </w:rPr>
      </w:pPr>
      <w:r w:rsidRPr="00CF316E">
        <w:rPr>
          <w:sz w:val="24"/>
          <w:szCs w:val="24"/>
          <w:lang w:val="en-GB" w:eastAsia="ko-KR"/>
        </w:rPr>
        <w:t xml:space="preserve">When URLLC </w:t>
      </w:r>
      <w:r w:rsidR="00195973">
        <w:rPr>
          <w:sz w:val="24"/>
          <w:szCs w:val="24"/>
          <w:lang w:val="en-GB" w:eastAsia="ko-KR"/>
        </w:rPr>
        <w:t xml:space="preserve">UEs have random </w:t>
      </w:r>
      <w:r w:rsidRPr="00CF316E">
        <w:rPr>
          <w:sz w:val="24"/>
          <w:szCs w:val="24"/>
          <w:lang w:val="en-GB" w:eastAsia="ko-KR"/>
        </w:rPr>
        <w:t>traffic</w:t>
      </w:r>
      <w:r w:rsidR="003A7FD3" w:rsidRPr="00CF316E">
        <w:rPr>
          <w:sz w:val="24"/>
          <w:szCs w:val="24"/>
          <w:lang w:val="en-GB" w:eastAsia="ko-KR"/>
        </w:rPr>
        <w:t xml:space="preserve">, </w:t>
      </w:r>
      <w:r w:rsidR="00471EE7">
        <w:rPr>
          <w:sz w:val="24"/>
          <w:szCs w:val="24"/>
          <w:lang w:val="en-GB" w:eastAsia="ko-KR"/>
        </w:rPr>
        <w:t>t</w:t>
      </w:r>
      <w:r w:rsidR="00CF316E">
        <w:rPr>
          <w:sz w:val="24"/>
          <w:szCs w:val="24"/>
          <w:lang w:val="en-GB" w:eastAsia="ko-KR"/>
        </w:rPr>
        <w:t>he exact timing of</w:t>
      </w:r>
      <w:r w:rsidR="002E4906">
        <w:rPr>
          <w:sz w:val="24"/>
          <w:szCs w:val="24"/>
          <w:lang w:val="en-GB" w:eastAsia="ko-KR"/>
        </w:rPr>
        <w:t xml:space="preserve"> </w:t>
      </w:r>
      <w:r w:rsidR="008F790C">
        <w:rPr>
          <w:sz w:val="24"/>
          <w:szCs w:val="24"/>
          <w:lang w:val="en-GB" w:eastAsia="ko-KR"/>
        </w:rPr>
        <w:t xml:space="preserve">the </w:t>
      </w:r>
      <w:r w:rsidR="00CF316E">
        <w:rPr>
          <w:sz w:val="24"/>
          <w:szCs w:val="24"/>
          <w:lang w:val="en-GB" w:eastAsia="ko-KR"/>
        </w:rPr>
        <w:t xml:space="preserve">URLLC </w:t>
      </w:r>
      <w:r w:rsidR="00EE4E11">
        <w:rPr>
          <w:sz w:val="24"/>
          <w:szCs w:val="24"/>
          <w:lang w:val="en-GB" w:eastAsia="ko-KR"/>
        </w:rPr>
        <w:t xml:space="preserve">traffic </w:t>
      </w:r>
      <w:r w:rsidR="00471EE7">
        <w:rPr>
          <w:sz w:val="24"/>
          <w:szCs w:val="24"/>
          <w:lang w:val="en-GB" w:eastAsia="ko-KR"/>
        </w:rPr>
        <w:t>is unpredic</w:t>
      </w:r>
      <w:r w:rsidR="00EF1056">
        <w:rPr>
          <w:sz w:val="24"/>
          <w:szCs w:val="24"/>
          <w:lang w:val="en-GB" w:eastAsia="ko-KR"/>
        </w:rPr>
        <w:t>ta</w:t>
      </w:r>
      <w:r w:rsidR="00471EE7">
        <w:rPr>
          <w:sz w:val="24"/>
          <w:szCs w:val="24"/>
          <w:lang w:val="en-GB" w:eastAsia="ko-KR"/>
        </w:rPr>
        <w:t>ble</w:t>
      </w:r>
      <w:r w:rsidR="003E113C">
        <w:rPr>
          <w:sz w:val="24"/>
          <w:szCs w:val="24"/>
          <w:lang w:val="en-GB" w:eastAsia="ko-KR"/>
        </w:rPr>
        <w:t>.</w:t>
      </w:r>
      <w:r w:rsidR="00967336">
        <w:rPr>
          <w:sz w:val="24"/>
          <w:szCs w:val="24"/>
          <w:lang w:val="en-GB" w:eastAsia="ko-KR"/>
        </w:rPr>
        <w:t xml:space="preserve"> </w:t>
      </w:r>
      <w:r w:rsidR="006B2F34">
        <w:rPr>
          <w:sz w:val="24"/>
          <w:szCs w:val="24"/>
          <w:lang w:val="en-GB" w:eastAsia="ko-KR"/>
        </w:rPr>
        <w:t>The options of</w:t>
      </w:r>
      <w:r w:rsidR="00967336">
        <w:rPr>
          <w:sz w:val="24"/>
          <w:szCs w:val="24"/>
          <w:lang w:val="en-GB" w:eastAsia="ko-KR"/>
        </w:rPr>
        <w:t xml:space="preserve"> reduc</w:t>
      </w:r>
      <w:r w:rsidR="00255E51">
        <w:rPr>
          <w:sz w:val="24"/>
          <w:szCs w:val="24"/>
          <w:lang w:val="en-GB" w:eastAsia="ko-KR"/>
        </w:rPr>
        <w:t xml:space="preserve">ing </w:t>
      </w:r>
      <w:proofErr w:type="spellStart"/>
      <w:r w:rsidR="00596D98">
        <w:rPr>
          <w:sz w:val="24"/>
          <w:szCs w:val="24"/>
          <w:lang w:val="en-GB" w:eastAsia="ko-KR"/>
        </w:rPr>
        <w:t>eMBB</w:t>
      </w:r>
      <w:proofErr w:type="spellEnd"/>
      <w:r w:rsidR="00596D98">
        <w:rPr>
          <w:sz w:val="24"/>
          <w:szCs w:val="24"/>
          <w:lang w:val="en-GB" w:eastAsia="ko-KR"/>
        </w:rPr>
        <w:t xml:space="preserve"> transmission power include:</w:t>
      </w:r>
    </w:p>
    <w:p w14:paraId="71CAA756" w14:textId="54B4F691" w:rsidR="00967336" w:rsidRDefault="00967336" w:rsidP="00967336">
      <w:pPr>
        <w:pStyle w:val="ListParagraph"/>
        <w:numPr>
          <w:ilvl w:val="0"/>
          <w:numId w:val="24"/>
        </w:numPr>
        <w:jc w:val="both"/>
        <w:rPr>
          <w:rFonts w:ascii="Times New Roman" w:hAnsi="Times New Roman"/>
          <w:sz w:val="24"/>
          <w:szCs w:val="24"/>
          <w:lang w:val="en-GB" w:eastAsia="ko-KR"/>
        </w:rPr>
      </w:pPr>
      <w:r w:rsidRPr="00967336">
        <w:rPr>
          <w:rFonts w:ascii="Times New Roman" w:hAnsi="Times New Roman"/>
          <w:sz w:val="24"/>
          <w:szCs w:val="24"/>
          <w:lang w:val="en-GB" w:eastAsia="ko-KR"/>
        </w:rPr>
        <w:t>Static</w:t>
      </w:r>
      <w:r w:rsidR="003642E1">
        <w:rPr>
          <w:rFonts w:ascii="Times New Roman" w:hAnsi="Times New Roman"/>
          <w:sz w:val="24"/>
          <w:szCs w:val="24"/>
          <w:lang w:val="en-GB" w:eastAsia="ko-KR"/>
        </w:rPr>
        <w:t xml:space="preserve"> or semi-static power reduction.</w:t>
      </w:r>
      <w:r w:rsidR="00020384">
        <w:rPr>
          <w:rFonts w:ascii="Times New Roman" w:hAnsi="Times New Roman"/>
          <w:sz w:val="24"/>
          <w:szCs w:val="24"/>
          <w:lang w:val="en-GB" w:eastAsia="ko-KR"/>
        </w:rPr>
        <w:t xml:space="preserve"> </w:t>
      </w:r>
      <w:r w:rsidR="00303307">
        <w:rPr>
          <w:rFonts w:ascii="Times New Roman" w:hAnsi="Times New Roman"/>
          <w:sz w:val="24"/>
          <w:szCs w:val="24"/>
          <w:lang w:val="en-GB" w:eastAsia="ko-KR"/>
        </w:rPr>
        <w:t xml:space="preserve">No new </w:t>
      </w:r>
      <w:proofErr w:type="spellStart"/>
      <w:r w:rsidR="00303307">
        <w:rPr>
          <w:rFonts w:ascii="Times New Roman" w:hAnsi="Times New Roman"/>
          <w:sz w:val="24"/>
          <w:szCs w:val="24"/>
          <w:lang w:val="en-GB" w:eastAsia="ko-KR"/>
        </w:rPr>
        <w:t>eMBB</w:t>
      </w:r>
      <w:proofErr w:type="spellEnd"/>
      <w:r w:rsidR="00303307">
        <w:rPr>
          <w:rFonts w:ascii="Times New Roman" w:hAnsi="Times New Roman"/>
          <w:sz w:val="24"/>
          <w:szCs w:val="24"/>
          <w:lang w:val="en-GB" w:eastAsia="ko-KR"/>
        </w:rPr>
        <w:t xml:space="preserve"> UE capability </w:t>
      </w:r>
      <w:r w:rsidR="00406818">
        <w:rPr>
          <w:rFonts w:ascii="Times New Roman" w:hAnsi="Times New Roman"/>
          <w:sz w:val="24"/>
          <w:szCs w:val="24"/>
          <w:lang w:val="en-GB" w:eastAsia="ko-KR"/>
        </w:rPr>
        <w:t xml:space="preserve">is needed. </w:t>
      </w:r>
      <w:r w:rsidR="00A37DA2">
        <w:rPr>
          <w:rFonts w:ascii="Times New Roman" w:hAnsi="Times New Roman"/>
          <w:sz w:val="24"/>
          <w:szCs w:val="24"/>
          <w:lang w:val="en-GB" w:eastAsia="ko-KR"/>
        </w:rPr>
        <w:t>But t</w:t>
      </w:r>
      <w:r w:rsidR="00020384">
        <w:rPr>
          <w:rFonts w:ascii="Times New Roman" w:hAnsi="Times New Roman"/>
          <w:sz w:val="24"/>
          <w:szCs w:val="24"/>
          <w:lang w:val="en-GB" w:eastAsia="ko-KR"/>
        </w:rPr>
        <w:t xml:space="preserve">he </w:t>
      </w:r>
      <w:proofErr w:type="spellStart"/>
      <w:r w:rsidR="00020384">
        <w:rPr>
          <w:rFonts w:ascii="Times New Roman" w:hAnsi="Times New Roman"/>
          <w:sz w:val="24"/>
          <w:szCs w:val="24"/>
          <w:lang w:val="en-GB" w:eastAsia="ko-KR"/>
        </w:rPr>
        <w:t>eMBB</w:t>
      </w:r>
      <w:proofErr w:type="spellEnd"/>
      <w:r w:rsidR="00020384">
        <w:rPr>
          <w:rFonts w:ascii="Times New Roman" w:hAnsi="Times New Roman"/>
          <w:sz w:val="24"/>
          <w:szCs w:val="24"/>
          <w:lang w:val="en-GB" w:eastAsia="ko-KR"/>
        </w:rPr>
        <w:t xml:space="preserve"> performance will be significant</w:t>
      </w:r>
      <w:r w:rsidR="0060372A">
        <w:rPr>
          <w:rFonts w:ascii="Times New Roman" w:hAnsi="Times New Roman"/>
          <w:sz w:val="24"/>
          <w:szCs w:val="24"/>
          <w:lang w:val="en-GB" w:eastAsia="ko-KR"/>
        </w:rPr>
        <w:t>ly</w:t>
      </w:r>
      <w:r w:rsidR="000264C3">
        <w:rPr>
          <w:rFonts w:ascii="Times New Roman" w:hAnsi="Times New Roman"/>
          <w:sz w:val="24"/>
          <w:szCs w:val="24"/>
          <w:lang w:val="en-GB" w:eastAsia="ko-KR"/>
        </w:rPr>
        <w:t xml:space="preserve"> im</w:t>
      </w:r>
      <w:r w:rsidR="006D042E">
        <w:rPr>
          <w:rFonts w:ascii="Times New Roman" w:hAnsi="Times New Roman"/>
          <w:sz w:val="24"/>
          <w:szCs w:val="24"/>
          <w:lang w:val="en-GB" w:eastAsia="ko-KR"/>
        </w:rPr>
        <w:t>pacted</w:t>
      </w:r>
      <w:r w:rsidR="00CD40AA">
        <w:rPr>
          <w:rFonts w:ascii="Times New Roman" w:hAnsi="Times New Roman"/>
          <w:sz w:val="24"/>
          <w:szCs w:val="24"/>
          <w:lang w:val="en-GB" w:eastAsia="ko-KR"/>
        </w:rPr>
        <w:t xml:space="preserve"> in the </w:t>
      </w:r>
      <w:r w:rsidR="003B35BD">
        <w:rPr>
          <w:rFonts w:ascii="Times New Roman" w:hAnsi="Times New Roman"/>
          <w:sz w:val="24"/>
          <w:szCs w:val="24"/>
          <w:lang w:val="en-GB" w:eastAsia="ko-KR"/>
        </w:rPr>
        <w:t xml:space="preserve">long </w:t>
      </w:r>
      <w:r w:rsidR="00C625E5">
        <w:rPr>
          <w:rFonts w:ascii="Times New Roman" w:hAnsi="Times New Roman"/>
          <w:sz w:val="24"/>
          <w:szCs w:val="24"/>
          <w:lang w:val="en-GB" w:eastAsia="ko-KR"/>
        </w:rPr>
        <w:t>run</w:t>
      </w:r>
      <w:r w:rsidR="001410B6">
        <w:rPr>
          <w:rFonts w:ascii="Times New Roman" w:hAnsi="Times New Roman"/>
          <w:sz w:val="24"/>
          <w:szCs w:val="24"/>
          <w:lang w:val="en-GB" w:eastAsia="ko-KR"/>
        </w:rPr>
        <w:t xml:space="preserve"> because</w:t>
      </w:r>
      <w:r w:rsidR="006F53BF">
        <w:rPr>
          <w:rFonts w:ascii="Times New Roman" w:hAnsi="Times New Roman"/>
          <w:sz w:val="24"/>
          <w:szCs w:val="24"/>
          <w:lang w:val="en-GB" w:eastAsia="ko-KR"/>
        </w:rPr>
        <w:t xml:space="preserve"> power reduction</w:t>
      </w:r>
      <w:r w:rsidR="00772FE7">
        <w:rPr>
          <w:rFonts w:ascii="Times New Roman" w:hAnsi="Times New Roman"/>
          <w:sz w:val="24"/>
          <w:szCs w:val="24"/>
          <w:lang w:val="en-GB" w:eastAsia="ko-KR"/>
        </w:rPr>
        <w:t xml:space="preserve"> </w:t>
      </w:r>
      <w:r w:rsidR="00A32F47">
        <w:rPr>
          <w:rFonts w:ascii="Times New Roman" w:hAnsi="Times New Roman"/>
          <w:sz w:val="24"/>
          <w:szCs w:val="24"/>
          <w:lang w:val="en-GB" w:eastAsia="ko-KR"/>
        </w:rPr>
        <w:t>is</w:t>
      </w:r>
      <w:r w:rsidR="00FC2AE5">
        <w:rPr>
          <w:rFonts w:ascii="Times New Roman" w:hAnsi="Times New Roman"/>
          <w:sz w:val="24"/>
          <w:szCs w:val="24"/>
          <w:lang w:val="en-GB" w:eastAsia="ko-KR"/>
        </w:rPr>
        <w:t xml:space="preserve"> </w:t>
      </w:r>
      <w:r w:rsidR="00A031A4">
        <w:rPr>
          <w:rFonts w:ascii="Times New Roman" w:hAnsi="Times New Roman"/>
          <w:sz w:val="24"/>
          <w:szCs w:val="24"/>
          <w:lang w:val="en-GB" w:eastAsia="ko-KR"/>
        </w:rPr>
        <w:t>not needed</w:t>
      </w:r>
      <w:r w:rsidR="002B0C94">
        <w:rPr>
          <w:rFonts w:ascii="Times New Roman" w:hAnsi="Times New Roman"/>
          <w:sz w:val="24"/>
          <w:szCs w:val="24"/>
          <w:lang w:val="en-GB" w:eastAsia="ko-KR"/>
        </w:rPr>
        <w:t xml:space="preserve"> </w:t>
      </w:r>
      <w:r w:rsidR="00DC044C">
        <w:rPr>
          <w:rFonts w:ascii="Times New Roman" w:hAnsi="Times New Roman"/>
          <w:sz w:val="24"/>
          <w:szCs w:val="24"/>
          <w:lang w:val="en-GB" w:eastAsia="ko-KR"/>
        </w:rPr>
        <w:t>when there is no URLLC traffic</w:t>
      </w:r>
      <w:r w:rsidR="00A96B3D">
        <w:rPr>
          <w:rFonts w:ascii="Times New Roman" w:hAnsi="Times New Roman"/>
          <w:sz w:val="24"/>
          <w:szCs w:val="24"/>
          <w:lang w:val="en-GB" w:eastAsia="ko-KR"/>
        </w:rPr>
        <w:t xml:space="preserve"> </w:t>
      </w:r>
      <w:r w:rsidR="00BC36E2">
        <w:rPr>
          <w:rFonts w:ascii="Times New Roman" w:hAnsi="Times New Roman"/>
          <w:sz w:val="24"/>
          <w:szCs w:val="24"/>
          <w:lang w:val="en-GB" w:eastAsia="ko-KR"/>
        </w:rPr>
        <w:t>present.</w:t>
      </w:r>
    </w:p>
    <w:p w14:paraId="770ACE03" w14:textId="15FEFA5A" w:rsidR="00F9519D" w:rsidRPr="006A0F04" w:rsidRDefault="00020384" w:rsidP="006A0F04">
      <w:pPr>
        <w:pStyle w:val="ListParagraph"/>
        <w:numPr>
          <w:ilvl w:val="0"/>
          <w:numId w:val="24"/>
        </w:numPr>
        <w:spacing w:after="180"/>
        <w:jc w:val="both"/>
        <w:rPr>
          <w:rFonts w:ascii="Times New Roman" w:hAnsi="Times New Roman"/>
          <w:sz w:val="24"/>
          <w:szCs w:val="24"/>
          <w:lang w:val="en-GB" w:eastAsia="ko-KR"/>
        </w:rPr>
      </w:pPr>
      <w:r>
        <w:rPr>
          <w:rFonts w:ascii="Times New Roman" w:hAnsi="Times New Roman"/>
          <w:sz w:val="24"/>
          <w:szCs w:val="24"/>
          <w:lang w:val="en-GB" w:eastAsia="ko-KR"/>
        </w:rPr>
        <w:t>Dynamic power reduction</w:t>
      </w:r>
      <w:r w:rsidR="00DC008D">
        <w:rPr>
          <w:rFonts w:ascii="Times New Roman" w:hAnsi="Times New Roman"/>
          <w:sz w:val="24"/>
          <w:szCs w:val="24"/>
          <w:lang w:val="en-GB" w:eastAsia="ko-KR"/>
        </w:rPr>
        <w:t xml:space="preserve"> in the presence of URLLC transmissions</w:t>
      </w:r>
      <w:r w:rsidR="002B69A6">
        <w:rPr>
          <w:rFonts w:ascii="Times New Roman" w:hAnsi="Times New Roman"/>
          <w:sz w:val="24"/>
          <w:szCs w:val="24"/>
          <w:lang w:val="en-GB" w:eastAsia="ko-KR"/>
        </w:rPr>
        <w:t>.</w:t>
      </w:r>
      <w:r w:rsidR="003642E1">
        <w:rPr>
          <w:rFonts w:ascii="Times New Roman" w:hAnsi="Times New Roman"/>
          <w:sz w:val="24"/>
          <w:szCs w:val="24"/>
          <w:lang w:val="en-GB" w:eastAsia="ko-KR"/>
        </w:rPr>
        <w:t xml:space="preserve"> </w:t>
      </w:r>
      <w:r w:rsidR="006A6ABE">
        <w:rPr>
          <w:rFonts w:ascii="Times New Roman" w:hAnsi="Times New Roman"/>
          <w:sz w:val="24"/>
          <w:szCs w:val="24"/>
          <w:lang w:val="en-GB" w:eastAsia="ko-KR"/>
        </w:rPr>
        <w:t>A</w:t>
      </w:r>
      <w:r w:rsidR="00551AFE">
        <w:rPr>
          <w:rFonts w:ascii="Times New Roman" w:hAnsi="Times New Roman"/>
          <w:sz w:val="24"/>
          <w:szCs w:val="24"/>
          <w:lang w:val="en-GB" w:eastAsia="ko-KR"/>
        </w:rPr>
        <w:t xml:space="preserve"> </w:t>
      </w:r>
      <w:proofErr w:type="spellStart"/>
      <w:r w:rsidR="006F5CE2">
        <w:rPr>
          <w:rFonts w:ascii="Times New Roman" w:hAnsi="Times New Roman"/>
          <w:sz w:val="24"/>
          <w:szCs w:val="24"/>
          <w:lang w:val="en-GB" w:eastAsia="ko-KR"/>
        </w:rPr>
        <w:t>gNB</w:t>
      </w:r>
      <w:proofErr w:type="spellEnd"/>
      <w:r w:rsidR="006F5CE2">
        <w:rPr>
          <w:rFonts w:ascii="Times New Roman" w:hAnsi="Times New Roman"/>
          <w:sz w:val="24"/>
          <w:szCs w:val="24"/>
          <w:lang w:val="en-GB" w:eastAsia="ko-KR"/>
        </w:rPr>
        <w:t xml:space="preserve"> </w:t>
      </w:r>
      <w:r w:rsidR="00DB431A">
        <w:rPr>
          <w:rFonts w:ascii="Times New Roman" w:hAnsi="Times New Roman"/>
          <w:sz w:val="24"/>
          <w:szCs w:val="24"/>
          <w:lang w:val="en-GB" w:eastAsia="ko-KR"/>
        </w:rPr>
        <w:t>provide</w:t>
      </w:r>
      <w:r w:rsidR="006F5CE2">
        <w:rPr>
          <w:rFonts w:ascii="Times New Roman" w:hAnsi="Times New Roman"/>
          <w:sz w:val="24"/>
          <w:szCs w:val="24"/>
          <w:lang w:val="en-GB" w:eastAsia="ko-KR"/>
        </w:rPr>
        <w:t>s</w:t>
      </w:r>
      <w:r w:rsidR="00DB431A">
        <w:rPr>
          <w:rFonts w:ascii="Times New Roman" w:hAnsi="Times New Roman"/>
          <w:sz w:val="24"/>
          <w:szCs w:val="24"/>
          <w:lang w:val="en-GB" w:eastAsia="ko-KR"/>
        </w:rPr>
        <w:t xml:space="preserve"> on-demand</w:t>
      </w:r>
      <w:r w:rsidR="003D39FC">
        <w:rPr>
          <w:rFonts w:ascii="Times New Roman" w:hAnsi="Times New Roman"/>
          <w:sz w:val="24"/>
          <w:szCs w:val="24"/>
          <w:lang w:val="en-GB" w:eastAsia="ko-KR"/>
        </w:rPr>
        <w:t xml:space="preserve"> power </w:t>
      </w:r>
      <w:r w:rsidR="008A44F3">
        <w:rPr>
          <w:rFonts w:ascii="Times New Roman" w:hAnsi="Times New Roman"/>
          <w:sz w:val="24"/>
          <w:szCs w:val="24"/>
          <w:lang w:val="en-GB" w:eastAsia="ko-KR"/>
        </w:rPr>
        <w:t>control</w:t>
      </w:r>
      <w:r w:rsidR="00F165BE">
        <w:rPr>
          <w:rFonts w:ascii="Times New Roman" w:hAnsi="Times New Roman"/>
          <w:sz w:val="24"/>
          <w:szCs w:val="24"/>
          <w:lang w:val="en-GB" w:eastAsia="ko-KR"/>
        </w:rPr>
        <w:t xml:space="preserve"> command</w:t>
      </w:r>
      <w:r w:rsidR="008A44F3">
        <w:rPr>
          <w:rFonts w:ascii="Times New Roman" w:hAnsi="Times New Roman"/>
          <w:sz w:val="24"/>
          <w:szCs w:val="24"/>
          <w:lang w:val="en-GB" w:eastAsia="ko-KR"/>
        </w:rPr>
        <w:t xml:space="preserve"> and </w:t>
      </w:r>
      <w:r w:rsidR="00E9221F">
        <w:rPr>
          <w:rFonts w:ascii="Times New Roman" w:hAnsi="Times New Roman"/>
          <w:sz w:val="24"/>
          <w:szCs w:val="24"/>
          <w:lang w:val="en-GB" w:eastAsia="ko-KR"/>
        </w:rPr>
        <w:t>th</w:t>
      </w:r>
      <w:r w:rsidR="00DC008D">
        <w:rPr>
          <w:rFonts w:ascii="Times New Roman" w:hAnsi="Times New Roman"/>
          <w:sz w:val="24"/>
          <w:szCs w:val="24"/>
          <w:lang w:val="en-GB" w:eastAsia="ko-KR"/>
        </w:rPr>
        <w:t>e timing of scheduled URLLC transmissions</w:t>
      </w:r>
      <w:r w:rsidR="00551AFE">
        <w:rPr>
          <w:rFonts w:ascii="Times New Roman" w:hAnsi="Times New Roman"/>
          <w:sz w:val="24"/>
          <w:szCs w:val="24"/>
          <w:lang w:val="en-GB" w:eastAsia="ko-KR"/>
        </w:rPr>
        <w:t xml:space="preserve"> </w:t>
      </w:r>
      <w:r w:rsidR="003F1B8A">
        <w:rPr>
          <w:rFonts w:ascii="Times New Roman" w:hAnsi="Times New Roman"/>
          <w:sz w:val="24"/>
          <w:szCs w:val="24"/>
          <w:lang w:val="en-GB" w:eastAsia="ko-KR"/>
        </w:rPr>
        <w:t xml:space="preserve">in DCI </w:t>
      </w:r>
      <w:r w:rsidR="00551AFE">
        <w:rPr>
          <w:rFonts w:ascii="Times New Roman" w:hAnsi="Times New Roman"/>
          <w:sz w:val="24"/>
          <w:szCs w:val="24"/>
          <w:lang w:val="en-GB" w:eastAsia="ko-KR"/>
        </w:rPr>
        <w:t xml:space="preserve">to the </w:t>
      </w:r>
      <w:proofErr w:type="spellStart"/>
      <w:r w:rsidR="00551AFE">
        <w:rPr>
          <w:rFonts w:ascii="Times New Roman" w:hAnsi="Times New Roman"/>
          <w:sz w:val="24"/>
          <w:szCs w:val="24"/>
          <w:lang w:val="en-GB" w:eastAsia="ko-KR"/>
        </w:rPr>
        <w:t>eMBB</w:t>
      </w:r>
      <w:proofErr w:type="spellEnd"/>
      <w:r w:rsidR="00551AFE">
        <w:rPr>
          <w:rFonts w:ascii="Times New Roman" w:hAnsi="Times New Roman"/>
          <w:sz w:val="24"/>
          <w:szCs w:val="24"/>
          <w:lang w:val="en-GB" w:eastAsia="ko-KR"/>
        </w:rPr>
        <w:t xml:space="preserve"> UEs. </w:t>
      </w:r>
      <w:r w:rsidR="00C52A41">
        <w:rPr>
          <w:rFonts w:ascii="Times New Roman" w:hAnsi="Times New Roman"/>
          <w:sz w:val="24"/>
          <w:szCs w:val="24"/>
          <w:lang w:val="en-GB" w:eastAsia="ko-KR"/>
        </w:rPr>
        <w:t xml:space="preserve">ULPI is a special case of dynamic power control where </w:t>
      </w:r>
      <w:r w:rsidR="00C1018B" w:rsidRPr="00C52A41">
        <w:rPr>
          <w:rFonts w:ascii="Times New Roman" w:hAnsi="Times New Roman"/>
          <w:sz w:val="24"/>
          <w:szCs w:val="24"/>
          <w:lang w:val="en-GB" w:eastAsia="ko-KR"/>
        </w:rPr>
        <w:t xml:space="preserve">the </w:t>
      </w:r>
      <w:proofErr w:type="spellStart"/>
      <w:r w:rsidR="00C1018B" w:rsidRPr="00C52A41">
        <w:rPr>
          <w:rFonts w:ascii="Times New Roman" w:hAnsi="Times New Roman"/>
          <w:sz w:val="24"/>
          <w:szCs w:val="24"/>
          <w:lang w:val="en-GB" w:eastAsia="ko-KR"/>
        </w:rPr>
        <w:t>eMBB</w:t>
      </w:r>
      <w:proofErr w:type="spellEnd"/>
      <w:r w:rsidR="00C1018B" w:rsidRPr="00C52A41">
        <w:rPr>
          <w:rFonts w:ascii="Times New Roman" w:hAnsi="Times New Roman"/>
          <w:sz w:val="24"/>
          <w:szCs w:val="24"/>
          <w:lang w:val="en-GB" w:eastAsia="ko-KR"/>
        </w:rPr>
        <w:t xml:space="preserve"> transmission power </w:t>
      </w:r>
      <w:r w:rsidR="00C52A41">
        <w:rPr>
          <w:rFonts w:ascii="Times New Roman" w:hAnsi="Times New Roman"/>
          <w:sz w:val="24"/>
          <w:szCs w:val="24"/>
          <w:lang w:val="en-GB" w:eastAsia="ko-KR"/>
        </w:rPr>
        <w:t xml:space="preserve">is set </w:t>
      </w:r>
      <w:r w:rsidR="00C1018B" w:rsidRPr="00C52A41">
        <w:rPr>
          <w:rFonts w:ascii="Times New Roman" w:hAnsi="Times New Roman"/>
          <w:sz w:val="24"/>
          <w:szCs w:val="24"/>
          <w:lang w:val="en-GB" w:eastAsia="ko-KR"/>
        </w:rPr>
        <w:t>to zero</w:t>
      </w:r>
      <w:r w:rsidR="00091CD6">
        <w:rPr>
          <w:rFonts w:ascii="Times New Roman" w:hAnsi="Times New Roman"/>
          <w:sz w:val="24"/>
          <w:szCs w:val="24"/>
          <w:lang w:val="en-GB" w:eastAsia="ko-KR"/>
        </w:rPr>
        <w:t xml:space="preserve"> </w:t>
      </w:r>
      <w:r w:rsidR="0011729A">
        <w:rPr>
          <w:rFonts w:ascii="Times New Roman" w:hAnsi="Times New Roman"/>
          <w:sz w:val="24"/>
          <w:szCs w:val="24"/>
          <w:lang w:val="en-GB" w:eastAsia="ko-KR"/>
        </w:rPr>
        <w:t>during</w:t>
      </w:r>
      <w:r w:rsidR="00357596">
        <w:rPr>
          <w:rFonts w:ascii="Times New Roman" w:hAnsi="Times New Roman"/>
          <w:sz w:val="24"/>
          <w:szCs w:val="24"/>
          <w:lang w:val="en-GB" w:eastAsia="ko-KR"/>
        </w:rPr>
        <w:t xml:space="preserve"> colliding</w:t>
      </w:r>
      <w:r w:rsidR="00A72512">
        <w:rPr>
          <w:rFonts w:ascii="Times New Roman" w:hAnsi="Times New Roman"/>
          <w:sz w:val="24"/>
          <w:szCs w:val="24"/>
          <w:lang w:val="en-GB" w:eastAsia="ko-KR"/>
        </w:rPr>
        <w:t xml:space="preserve"> portion of</w:t>
      </w:r>
      <w:r w:rsidR="00425ED8">
        <w:rPr>
          <w:rFonts w:ascii="Times New Roman" w:hAnsi="Times New Roman"/>
          <w:sz w:val="24"/>
          <w:szCs w:val="24"/>
          <w:lang w:val="en-GB" w:eastAsia="ko-KR"/>
        </w:rPr>
        <w:t xml:space="preserve"> an</w:t>
      </w:r>
      <w:r w:rsidR="0096701D">
        <w:rPr>
          <w:rFonts w:ascii="Times New Roman" w:hAnsi="Times New Roman"/>
          <w:sz w:val="24"/>
          <w:szCs w:val="24"/>
          <w:lang w:val="en-GB" w:eastAsia="ko-KR"/>
        </w:rPr>
        <w:t xml:space="preserve"> </w:t>
      </w:r>
      <w:proofErr w:type="spellStart"/>
      <w:r w:rsidR="00357596">
        <w:rPr>
          <w:rFonts w:ascii="Times New Roman" w:hAnsi="Times New Roman"/>
          <w:sz w:val="24"/>
          <w:szCs w:val="24"/>
          <w:lang w:val="en-GB" w:eastAsia="ko-KR"/>
        </w:rPr>
        <w:t>eMBB</w:t>
      </w:r>
      <w:proofErr w:type="spellEnd"/>
      <w:r w:rsidR="00357596">
        <w:rPr>
          <w:rFonts w:ascii="Times New Roman" w:hAnsi="Times New Roman"/>
          <w:sz w:val="24"/>
          <w:szCs w:val="24"/>
          <w:lang w:val="en-GB" w:eastAsia="ko-KR"/>
        </w:rPr>
        <w:t xml:space="preserve"> PUSCH</w:t>
      </w:r>
      <w:r w:rsidR="00C1018B" w:rsidRPr="00C52A41">
        <w:rPr>
          <w:rFonts w:ascii="Times New Roman" w:hAnsi="Times New Roman"/>
          <w:sz w:val="24"/>
          <w:szCs w:val="24"/>
          <w:lang w:val="en-GB" w:eastAsia="ko-KR"/>
        </w:rPr>
        <w:t xml:space="preserve">. </w:t>
      </w:r>
      <w:r w:rsidR="00887C39">
        <w:rPr>
          <w:rFonts w:ascii="Times New Roman" w:hAnsi="Times New Roman"/>
          <w:sz w:val="24"/>
          <w:szCs w:val="24"/>
          <w:lang w:val="en-GB" w:eastAsia="ko-KR"/>
        </w:rPr>
        <w:t>More importantly, f</w:t>
      </w:r>
      <w:r w:rsidR="00067E68" w:rsidRPr="00C52A41">
        <w:rPr>
          <w:rFonts w:ascii="Times New Roman" w:hAnsi="Times New Roman"/>
          <w:sz w:val="24"/>
          <w:szCs w:val="24"/>
          <w:lang w:val="en-GB" w:eastAsia="ko-KR"/>
        </w:rPr>
        <w:t xml:space="preserve">ully </w:t>
      </w:r>
      <w:r w:rsidR="00C1018B" w:rsidRPr="00C52A41">
        <w:rPr>
          <w:rFonts w:ascii="Times New Roman" w:hAnsi="Times New Roman"/>
          <w:sz w:val="24"/>
          <w:szCs w:val="24"/>
          <w:lang w:val="en-GB" w:eastAsia="ko-KR"/>
        </w:rPr>
        <w:t xml:space="preserve">dynamic power control during an </w:t>
      </w:r>
      <w:proofErr w:type="spellStart"/>
      <w:r w:rsidR="00C1018B" w:rsidRPr="00C52A41">
        <w:rPr>
          <w:rFonts w:ascii="Times New Roman" w:hAnsi="Times New Roman"/>
          <w:sz w:val="24"/>
          <w:szCs w:val="24"/>
          <w:lang w:val="en-GB" w:eastAsia="ko-KR"/>
        </w:rPr>
        <w:t>eMBB</w:t>
      </w:r>
      <w:proofErr w:type="spellEnd"/>
      <w:r w:rsidR="00C1018B" w:rsidRPr="00C52A41">
        <w:rPr>
          <w:rFonts w:ascii="Times New Roman" w:hAnsi="Times New Roman"/>
          <w:sz w:val="24"/>
          <w:szCs w:val="24"/>
          <w:lang w:val="en-GB" w:eastAsia="ko-KR"/>
        </w:rPr>
        <w:t xml:space="preserve"> PUSCH is infeasible </w:t>
      </w:r>
      <w:r w:rsidR="004719A2">
        <w:rPr>
          <w:rFonts w:ascii="Times New Roman" w:hAnsi="Times New Roman"/>
          <w:sz w:val="24"/>
          <w:szCs w:val="24"/>
          <w:lang w:val="en-GB" w:eastAsia="ko-KR"/>
        </w:rPr>
        <w:t>when</w:t>
      </w:r>
      <w:r w:rsidR="00C1018B" w:rsidRPr="00C52A41">
        <w:rPr>
          <w:rFonts w:ascii="Times New Roman" w:hAnsi="Times New Roman"/>
          <w:sz w:val="24"/>
          <w:szCs w:val="24"/>
          <w:lang w:val="en-GB" w:eastAsia="ko-KR"/>
        </w:rPr>
        <w:t xml:space="preserve"> phase continuity cannot be maintained</w:t>
      </w:r>
      <w:r w:rsidR="009E61DB">
        <w:rPr>
          <w:rFonts w:ascii="Times New Roman" w:hAnsi="Times New Roman"/>
          <w:sz w:val="24"/>
          <w:szCs w:val="24"/>
          <w:lang w:val="en-GB" w:eastAsia="ko-KR"/>
        </w:rPr>
        <w:t xml:space="preserve"> across the collided period</w:t>
      </w:r>
      <w:r w:rsidR="00C1018B" w:rsidRPr="00C52A41">
        <w:rPr>
          <w:rFonts w:ascii="Times New Roman" w:hAnsi="Times New Roman"/>
          <w:sz w:val="24"/>
          <w:szCs w:val="24"/>
          <w:lang w:val="en-GB" w:eastAsia="ko-KR"/>
        </w:rPr>
        <w:t>.</w:t>
      </w:r>
      <w:r w:rsidR="00C966BC" w:rsidRPr="00C52A41">
        <w:rPr>
          <w:rFonts w:ascii="Times New Roman" w:hAnsi="Times New Roman"/>
          <w:sz w:val="24"/>
          <w:szCs w:val="24"/>
          <w:lang w:val="en-GB" w:eastAsia="ko-KR"/>
        </w:rPr>
        <w:t xml:space="preserve"> </w:t>
      </w:r>
      <w:r w:rsidR="00931E5E" w:rsidRPr="00C52A41">
        <w:rPr>
          <w:rFonts w:ascii="Times New Roman" w:hAnsi="Times New Roman"/>
          <w:sz w:val="24"/>
          <w:szCs w:val="24"/>
          <w:lang w:val="en-GB" w:eastAsia="ko-KR"/>
        </w:rPr>
        <w:t>N</w:t>
      </w:r>
      <w:r w:rsidR="0041429B" w:rsidRPr="00C52A41">
        <w:rPr>
          <w:rFonts w:ascii="Times New Roman" w:hAnsi="Times New Roman"/>
          <w:sz w:val="24"/>
          <w:szCs w:val="24"/>
          <w:lang w:val="en-GB" w:eastAsia="ko-KR"/>
        </w:rPr>
        <w:t xml:space="preserve">ew </w:t>
      </w:r>
      <w:proofErr w:type="spellStart"/>
      <w:r w:rsidR="0041429B" w:rsidRPr="00C52A41">
        <w:rPr>
          <w:rFonts w:ascii="Times New Roman" w:hAnsi="Times New Roman"/>
          <w:sz w:val="24"/>
          <w:szCs w:val="24"/>
          <w:lang w:val="en-GB" w:eastAsia="ko-KR"/>
        </w:rPr>
        <w:t>eMBB</w:t>
      </w:r>
      <w:proofErr w:type="spellEnd"/>
      <w:r w:rsidR="0041429B" w:rsidRPr="00C52A41">
        <w:rPr>
          <w:rFonts w:ascii="Times New Roman" w:hAnsi="Times New Roman"/>
          <w:sz w:val="24"/>
          <w:szCs w:val="24"/>
          <w:lang w:val="en-GB" w:eastAsia="ko-KR"/>
        </w:rPr>
        <w:t xml:space="preserve"> UE capability is needed</w:t>
      </w:r>
      <w:r w:rsidR="003E647B">
        <w:rPr>
          <w:rFonts w:ascii="Times New Roman" w:hAnsi="Times New Roman"/>
          <w:sz w:val="24"/>
          <w:szCs w:val="24"/>
          <w:lang w:val="en-GB" w:eastAsia="ko-KR"/>
        </w:rPr>
        <w:t xml:space="preserve"> </w:t>
      </w:r>
      <w:r w:rsidR="00CC44D9">
        <w:rPr>
          <w:rFonts w:ascii="Times New Roman" w:hAnsi="Times New Roman"/>
          <w:sz w:val="24"/>
          <w:szCs w:val="24"/>
          <w:lang w:val="en-GB" w:eastAsia="ko-KR"/>
        </w:rPr>
        <w:t>here</w:t>
      </w:r>
      <w:r w:rsidR="0041429B" w:rsidRPr="00C52A41">
        <w:rPr>
          <w:rFonts w:ascii="Times New Roman" w:hAnsi="Times New Roman"/>
          <w:sz w:val="24"/>
          <w:szCs w:val="24"/>
          <w:lang w:val="en-GB" w:eastAsia="ko-KR"/>
        </w:rPr>
        <w:t>.</w:t>
      </w:r>
    </w:p>
    <w:p w14:paraId="112F6736" w14:textId="67209979" w:rsidR="00BB5101" w:rsidRPr="00A46CB2" w:rsidRDefault="00E4257E" w:rsidP="00A46CB2">
      <w:pPr>
        <w:jc w:val="both"/>
        <w:rPr>
          <w:sz w:val="24"/>
          <w:szCs w:val="24"/>
          <w:lang w:val="en-GB" w:eastAsia="ko-KR"/>
        </w:rPr>
      </w:pPr>
      <w:r>
        <w:rPr>
          <w:sz w:val="24"/>
          <w:szCs w:val="24"/>
          <w:lang w:val="en-GB" w:eastAsia="ko-KR"/>
        </w:rPr>
        <w:t>In Table I</w:t>
      </w:r>
      <w:r w:rsidR="00C57F42">
        <w:rPr>
          <w:sz w:val="24"/>
          <w:szCs w:val="24"/>
          <w:lang w:val="en-GB" w:eastAsia="ko-KR"/>
        </w:rPr>
        <w:t xml:space="preserve"> below</w:t>
      </w:r>
      <w:r>
        <w:rPr>
          <w:sz w:val="24"/>
          <w:szCs w:val="24"/>
          <w:lang w:val="en-GB" w:eastAsia="ko-KR"/>
        </w:rPr>
        <w:t>, t</w:t>
      </w:r>
      <w:r w:rsidR="00F9519D">
        <w:rPr>
          <w:sz w:val="24"/>
          <w:szCs w:val="24"/>
          <w:lang w:val="en-GB" w:eastAsia="ko-KR"/>
        </w:rPr>
        <w:t xml:space="preserve">he </w:t>
      </w:r>
      <w:r w:rsidR="000F5EC4">
        <w:rPr>
          <w:sz w:val="24"/>
          <w:szCs w:val="24"/>
          <w:lang w:val="en-GB" w:eastAsia="ko-KR"/>
        </w:rPr>
        <w:t>SLS</w:t>
      </w:r>
      <w:r w:rsidR="00F9519D">
        <w:rPr>
          <w:sz w:val="24"/>
          <w:szCs w:val="24"/>
          <w:lang w:val="en-GB" w:eastAsia="ko-KR"/>
        </w:rPr>
        <w:t xml:space="preserve"> results</w:t>
      </w:r>
      <w:r w:rsidR="00180242">
        <w:rPr>
          <w:sz w:val="24"/>
          <w:szCs w:val="24"/>
          <w:lang w:val="en-GB" w:eastAsia="ko-KR"/>
        </w:rPr>
        <w:t xml:space="preserve"> </w:t>
      </w:r>
      <w:r w:rsidR="00E51B90">
        <w:rPr>
          <w:sz w:val="24"/>
          <w:szCs w:val="24"/>
          <w:lang w:val="en-GB" w:eastAsia="ko-KR"/>
        </w:rPr>
        <w:t>show</w:t>
      </w:r>
      <w:r w:rsidR="00A574AF">
        <w:rPr>
          <w:sz w:val="24"/>
          <w:szCs w:val="24"/>
          <w:lang w:val="en-GB" w:eastAsia="ko-KR"/>
        </w:rPr>
        <w:t xml:space="preserve"> </w:t>
      </w:r>
      <w:r w:rsidR="005C6232" w:rsidRPr="00F9519D">
        <w:rPr>
          <w:sz w:val="24"/>
          <w:szCs w:val="24"/>
          <w:lang w:val="en-GB" w:eastAsia="ko-KR"/>
        </w:rPr>
        <w:t xml:space="preserve">the outage </w:t>
      </w:r>
      <w:r w:rsidR="001F21B4">
        <w:rPr>
          <w:sz w:val="24"/>
          <w:szCs w:val="24"/>
          <w:lang w:val="en-GB" w:eastAsia="ko-KR"/>
        </w:rPr>
        <w:t xml:space="preserve">URLLC </w:t>
      </w:r>
      <w:r w:rsidR="005C6232" w:rsidRPr="00F9519D">
        <w:rPr>
          <w:sz w:val="24"/>
          <w:szCs w:val="24"/>
          <w:lang w:val="en-GB" w:eastAsia="ko-KR"/>
        </w:rPr>
        <w:t xml:space="preserve">capacity is significantly degraded even when </w:t>
      </w:r>
      <w:proofErr w:type="spellStart"/>
      <w:r w:rsidR="005C6232" w:rsidRPr="00F9519D">
        <w:rPr>
          <w:sz w:val="24"/>
          <w:szCs w:val="24"/>
          <w:lang w:val="en-GB" w:eastAsia="ko-KR"/>
        </w:rPr>
        <w:t>eMBB</w:t>
      </w:r>
      <w:proofErr w:type="spellEnd"/>
      <w:r w:rsidR="005C6232" w:rsidRPr="00F9519D">
        <w:rPr>
          <w:sz w:val="24"/>
          <w:szCs w:val="24"/>
          <w:lang w:val="en-GB" w:eastAsia="ko-KR"/>
        </w:rPr>
        <w:t xml:space="preserve"> UEs</w:t>
      </w:r>
      <w:r w:rsidR="00D27B68">
        <w:rPr>
          <w:sz w:val="24"/>
          <w:szCs w:val="24"/>
          <w:lang w:val="en-GB" w:eastAsia="ko-KR"/>
        </w:rPr>
        <w:t xml:space="preserve"> in the same cell</w:t>
      </w:r>
      <w:r w:rsidR="005C6232" w:rsidRPr="00F9519D">
        <w:rPr>
          <w:sz w:val="24"/>
          <w:szCs w:val="24"/>
          <w:lang w:val="en-GB" w:eastAsia="ko-KR"/>
        </w:rPr>
        <w:t xml:space="preserve"> perform power control. The performance degradation of URLLC is mitigated only if </w:t>
      </w:r>
      <w:proofErr w:type="spellStart"/>
      <w:r w:rsidR="005C6232" w:rsidRPr="00F9519D">
        <w:rPr>
          <w:sz w:val="24"/>
          <w:szCs w:val="24"/>
          <w:lang w:val="en-GB" w:eastAsia="ko-KR"/>
        </w:rPr>
        <w:t>eMBB</w:t>
      </w:r>
      <w:proofErr w:type="spellEnd"/>
      <w:r w:rsidR="005C6232" w:rsidRPr="00F9519D">
        <w:rPr>
          <w:sz w:val="24"/>
          <w:szCs w:val="24"/>
          <w:lang w:val="en-GB" w:eastAsia="ko-KR"/>
        </w:rPr>
        <w:t xml:space="preserve"> UEs set a very low target received data SNR, </w:t>
      </w:r>
      <w:r w:rsidR="00AA344E">
        <w:rPr>
          <w:sz w:val="24"/>
          <w:szCs w:val="24"/>
          <w:lang w:val="en-GB" w:eastAsia="ko-KR"/>
        </w:rPr>
        <w:t xml:space="preserve">which </w:t>
      </w:r>
      <w:r w:rsidR="005C6232" w:rsidRPr="00F9519D">
        <w:rPr>
          <w:sz w:val="24"/>
          <w:szCs w:val="24"/>
          <w:lang w:val="en-GB" w:eastAsia="ko-KR"/>
        </w:rPr>
        <w:t xml:space="preserve">will result in </w:t>
      </w:r>
      <w:r w:rsidR="00D21376">
        <w:rPr>
          <w:sz w:val="24"/>
          <w:szCs w:val="24"/>
          <w:lang w:val="en-GB" w:eastAsia="ko-KR"/>
        </w:rPr>
        <w:t>prolonged</w:t>
      </w:r>
      <w:r w:rsidR="005C6232" w:rsidRPr="00F9519D">
        <w:rPr>
          <w:sz w:val="24"/>
          <w:szCs w:val="24"/>
          <w:lang w:val="en-GB" w:eastAsia="ko-KR"/>
        </w:rPr>
        <w:t xml:space="preserve"> low throughput and spectral efficiency for </w:t>
      </w:r>
      <w:proofErr w:type="spellStart"/>
      <w:r w:rsidR="005C6232" w:rsidRPr="00F9519D">
        <w:rPr>
          <w:sz w:val="24"/>
          <w:szCs w:val="24"/>
          <w:lang w:val="en-GB" w:eastAsia="ko-KR"/>
        </w:rPr>
        <w:t>eMBB</w:t>
      </w:r>
      <w:proofErr w:type="spellEnd"/>
      <w:r w:rsidR="005C6232" w:rsidRPr="00F9519D">
        <w:rPr>
          <w:sz w:val="24"/>
          <w:szCs w:val="24"/>
          <w:lang w:val="en-GB" w:eastAsia="ko-KR"/>
        </w:rPr>
        <w:t xml:space="preserve"> </w:t>
      </w:r>
      <w:r w:rsidR="00CE645B">
        <w:rPr>
          <w:sz w:val="24"/>
          <w:szCs w:val="24"/>
          <w:lang w:val="en-GB" w:eastAsia="ko-KR"/>
        </w:rPr>
        <w:t>UEs</w:t>
      </w:r>
      <w:r w:rsidR="00D21376">
        <w:rPr>
          <w:sz w:val="24"/>
          <w:szCs w:val="24"/>
          <w:lang w:val="en-GB" w:eastAsia="ko-KR"/>
        </w:rPr>
        <w:t xml:space="preserve"> even</w:t>
      </w:r>
      <w:r w:rsidR="005C6232" w:rsidRPr="00F9519D">
        <w:rPr>
          <w:sz w:val="24"/>
          <w:szCs w:val="24"/>
          <w:lang w:val="en-GB" w:eastAsia="ko-KR"/>
        </w:rPr>
        <w:t xml:space="preserve"> in </w:t>
      </w:r>
      <w:r w:rsidR="00273044">
        <w:rPr>
          <w:sz w:val="24"/>
          <w:szCs w:val="24"/>
          <w:lang w:val="en-GB" w:eastAsia="ko-KR"/>
        </w:rPr>
        <w:t>the</w:t>
      </w:r>
      <w:r w:rsidR="00E51677">
        <w:rPr>
          <w:sz w:val="24"/>
          <w:szCs w:val="24"/>
          <w:lang w:val="en-GB" w:eastAsia="ko-KR"/>
        </w:rPr>
        <w:t xml:space="preserve"> </w:t>
      </w:r>
      <w:r w:rsidR="00910664">
        <w:rPr>
          <w:sz w:val="24"/>
          <w:szCs w:val="24"/>
          <w:lang w:val="en-GB" w:eastAsia="ko-KR"/>
        </w:rPr>
        <w:t>absence of URLLC traffic</w:t>
      </w:r>
      <w:r w:rsidR="005C6232" w:rsidRPr="00F9519D">
        <w:rPr>
          <w:sz w:val="24"/>
          <w:szCs w:val="24"/>
          <w:lang w:val="en-GB" w:eastAsia="ko-KR"/>
        </w:rPr>
        <w:t>.</w:t>
      </w:r>
    </w:p>
    <w:p w14:paraId="11AD3DEB" w14:textId="70ED87F6" w:rsidR="00BB5101" w:rsidRPr="006B4EA5" w:rsidRDefault="00BB5101" w:rsidP="006B4EA5">
      <w:pPr>
        <w:pStyle w:val="BodyText"/>
        <w:overflowPunct/>
        <w:autoSpaceDE/>
        <w:autoSpaceDN/>
        <w:adjustRightInd/>
        <w:spacing w:after="0"/>
        <w:textAlignment w:val="auto"/>
        <w:rPr>
          <w:rFonts w:ascii="Times New Roman" w:hAnsi="Times New Roman"/>
          <w:sz w:val="24"/>
          <w:lang w:val="en-GB" w:eastAsia="ko-KR"/>
        </w:rPr>
      </w:pPr>
      <w:r w:rsidRPr="005C6232">
        <w:rPr>
          <w:rFonts w:ascii="Times New Roman" w:hAnsi="Times New Roman"/>
          <w:b/>
          <w:sz w:val="24"/>
          <w:lang w:val="en-GB" w:eastAsia="ko-KR"/>
        </w:rPr>
        <w:t>Observation</w:t>
      </w:r>
      <w:r w:rsidR="00AC24BC">
        <w:rPr>
          <w:rFonts w:ascii="Times New Roman" w:hAnsi="Times New Roman"/>
          <w:b/>
          <w:sz w:val="24"/>
          <w:lang w:val="en-GB" w:eastAsia="ko-KR"/>
        </w:rPr>
        <w:t xml:space="preserve"> </w:t>
      </w:r>
      <w:r w:rsidR="00AB3F24">
        <w:rPr>
          <w:rFonts w:ascii="Times New Roman" w:hAnsi="Times New Roman"/>
          <w:b/>
          <w:sz w:val="24"/>
          <w:lang w:val="en-GB" w:eastAsia="ko-KR"/>
        </w:rPr>
        <w:t>5</w:t>
      </w:r>
      <w:r w:rsidRPr="005C6232">
        <w:rPr>
          <w:rFonts w:ascii="Times New Roman" w:hAnsi="Times New Roman"/>
          <w:b/>
          <w:sz w:val="24"/>
          <w:lang w:val="en-GB" w:eastAsia="ko-KR"/>
        </w:rPr>
        <w:t>:</w:t>
      </w:r>
      <w:r w:rsidRPr="0012708B">
        <w:rPr>
          <w:rFonts w:ascii="Times New Roman" w:hAnsi="Times New Roman"/>
          <w:sz w:val="24"/>
          <w:lang w:val="en-GB" w:eastAsia="ko-KR"/>
        </w:rPr>
        <w:t xml:space="preserve"> </w:t>
      </w:r>
      <w:r w:rsidR="0012708B" w:rsidRPr="0012708B">
        <w:rPr>
          <w:rFonts w:ascii="Times New Roman" w:hAnsi="Times New Roman"/>
          <w:sz w:val="24"/>
          <w:lang w:val="en-GB" w:eastAsia="ko-KR"/>
        </w:rPr>
        <w:t xml:space="preserve">For </w:t>
      </w:r>
      <w:proofErr w:type="spellStart"/>
      <w:r w:rsidR="0012708B" w:rsidRPr="0012708B">
        <w:rPr>
          <w:rFonts w:ascii="Times New Roman" w:hAnsi="Times New Roman"/>
          <w:sz w:val="24"/>
          <w:lang w:val="en-GB" w:eastAsia="ko-KR"/>
        </w:rPr>
        <w:t>eMBB</w:t>
      </w:r>
      <w:proofErr w:type="spellEnd"/>
      <w:r w:rsidR="0012708B" w:rsidRPr="0012708B">
        <w:rPr>
          <w:rFonts w:ascii="Times New Roman" w:hAnsi="Times New Roman"/>
          <w:sz w:val="24"/>
          <w:lang w:val="en-GB" w:eastAsia="ko-KR"/>
        </w:rPr>
        <w:t xml:space="preserve"> UEs, </w:t>
      </w:r>
      <w:r w:rsidRPr="00DA13B0">
        <w:rPr>
          <w:rFonts w:ascii="Times New Roman" w:hAnsi="Times New Roman"/>
          <w:sz w:val="24"/>
          <w:lang w:val="en-GB" w:eastAsia="ko-KR"/>
        </w:rPr>
        <w:t xml:space="preserve">semi-static </w:t>
      </w:r>
      <w:r w:rsidR="008D43A5">
        <w:rPr>
          <w:rFonts w:ascii="Times New Roman" w:hAnsi="Times New Roman"/>
          <w:sz w:val="24"/>
          <w:lang w:val="en-GB" w:eastAsia="ko-KR"/>
        </w:rPr>
        <w:t xml:space="preserve">transmission power </w:t>
      </w:r>
      <w:r w:rsidRPr="00DA13B0">
        <w:rPr>
          <w:rFonts w:ascii="Times New Roman" w:hAnsi="Times New Roman"/>
          <w:sz w:val="24"/>
          <w:lang w:val="en-GB" w:eastAsia="ko-KR"/>
        </w:rPr>
        <w:t xml:space="preserve">reduction </w:t>
      </w:r>
      <w:r w:rsidR="0029798F">
        <w:rPr>
          <w:rFonts w:ascii="Times New Roman" w:hAnsi="Times New Roman"/>
          <w:sz w:val="24"/>
          <w:lang w:val="en-GB" w:eastAsia="ko-KR"/>
        </w:rPr>
        <w:t xml:space="preserve">to maintain satisfactory URLLC performance </w:t>
      </w:r>
      <w:r w:rsidRPr="00DA13B0">
        <w:rPr>
          <w:rFonts w:ascii="Times New Roman" w:hAnsi="Times New Roman"/>
          <w:sz w:val="24"/>
          <w:lang w:val="en-GB" w:eastAsia="ko-KR"/>
        </w:rPr>
        <w:t>significant</w:t>
      </w:r>
      <w:r w:rsidR="0012708B">
        <w:rPr>
          <w:rFonts w:ascii="Times New Roman" w:hAnsi="Times New Roman"/>
          <w:sz w:val="24"/>
          <w:lang w:val="en-GB" w:eastAsia="ko-KR"/>
        </w:rPr>
        <w:t>ly impa</w:t>
      </w:r>
      <w:r w:rsidR="0044632B">
        <w:rPr>
          <w:rFonts w:ascii="Times New Roman" w:hAnsi="Times New Roman"/>
          <w:sz w:val="24"/>
          <w:lang w:val="en-GB" w:eastAsia="ko-KR"/>
        </w:rPr>
        <w:t xml:space="preserve">cts the </w:t>
      </w:r>
      <w:proofErr w:type="spellStart"/>
      <w:r w:rsidR="0044632B">
        <w:rPr>
          <w:rFonts w:ascii="Times New Roman" w:hAnsi="Times New Roman"/>
          <w:sz w:val="24"/>
          <w:lang w:val="en-GB" w:eastAsia="ko-KR"/>
        </w:rPr>
        <w:t>eMBB</w:t>
      </w:r>
      <w:proofErr w:type="spellEnd"/>
      <w:r w:rsidR="0044632B">
        <w:rPr>
          <w:rFonts w:ascii="Times New Roman" w:hAnsi="Times New Roman"/>
          <w:sz w:val="24"/>
          <w:lang w:val="en-GB" w:eastAsia="ko-KR"/>
        </w:rPr>
        <w:t xml:space="preserve"> performance.</w:t>
      </w:r>
      <w:r w:rsidRPr="00DA13B0">
        <w:rPr>
          <w:rFonts w:ascii="Times New Roman" w:hAnsi="Times New Roman"/>
          <w:sz w:val="24"/>
          <w:lang w:val="en-GB" w:eastAsia="ko-KR"/>
        </w:rPr>
        <w:t xml:space="preserve"> </w:t>
      </w:r>
      <w:r w:rsidR="0044632B">
        <w:rPr>
          <w:rFonts w:ascii="Times New Roman" w:hAnsi="Times New Roman"/>
          <w:sz w:val="24"/>
          <w:lang w:val="en-GB" w:eastAsia="ko-KR"/>
        </w:rPr>
        <w:t>F</w:t>
      </w:r>
      <w:r w:rsidR="0012708B">
        <w:rPr>
          <w:rFonts w:ascii="Times New Roman" w:hAnsi="Times New Roman"/>
          <w:sz w:val="24"/>
          <w:lang w:val="en-GB" w:eastAsia="ko-KR"/>
        </w:rPr>
        <w:t>ully d</w:t>
      </w:r>
      <w:r w:rsidRPr="00DA13B0">
        <w:rPr>
          <w:rFonts w:ascii="Times New Roman" w:hAnsi="Times New Roman"/>
          <w:sz w:val="24"/>
          <w:lang w:val="en-GB" w:eastAsia="ko-KR"/>
        </w:rPr>
        <w:t xml:space="preserve">ynamic </w:t>
      </w:r>
      <w:r w:rsidR="0044632B">
        <w:rPr>
          <w:rFonts w:ascii="Times New Roman" w:hAnsi="Times New Roman"/>
          <w:sz w:val="24"/>
          <w:lang w:val="en-GB" w:eastAsia="ko-KR"/>
        </w:rPr>
        <w:t xml:space="preserve">transmission </w:t>
      </w:r>
      <w:r w:rsidRPr="00DA13B0">
        <w:rPr>
          <w:rFonts w:ascii="Times New Roman" w:hAnsi="Times New Roman"/>
          <w:sz w:val="24"/>
          <w:lang w:val="en-GB" w:eastAsia="ko-KR"/>
        </w:rPr>
        <w:t xml:space="preserve">power reduction </w:t>
      </w:r>
      <w:r w:rsidR="001C4871">
        <w:rPr>
          <w:rFonts w:ascii="Times New Roman" w:hAnsi="Times New Roman"/>
          <w:sz w:val="24"/>
          <w:lang w:val="en-GB" w:eastAsia="ko-KR"/>
        </w:rPr>
        <w:t xml:space="preserve">to </w:t>
      </w:r>
      <w:r w:rsidR="003D4CE7">
        <w:rPr>
          <w:rFonts w:ascii="Times New Roman" w:hAnsi="Times New Roman"/>
          <w:sz w:val="24"/>
          <w:lang w:val="en-GB" w:eastAsia="ko-KR"/>
        </w:rPr>
        <w:t xml:space="preserve">portions of </w:t>
      </w:r>
      <w:proofErr w:type="spellStart"/>
      <w:r w:rsidR="001C4871">
        <w:rPr>
          <w:rFonts w:ascii="Times New Roman" w:hAnsi="Times New Roman"/>
          <w:sz w:val="24"/>
          <w:lang w:val="en-GB" w:eastAsia="ko-KR"/>
        </w:rPr>
        <w:t>eMBB</w:t>
      </w:r>
      <w:proofErr w:type="spellEnd"/>
      <w:r w:rsidR="001C4871">
        <w:rPr>
          <w:rFonts w:ascii="Times New Roman" w:hAnsi="Times New Roman"/>
          <w:sz w:val="24"/>
          <w:lang w:val="en-GB" w:eastAsia="ko-KR"/>
        </w:rPr>
        <w:t xml:space="preserve"> PUSCHs that collide with URLLC PUSCHs</w:t>
      </w:r>
      <w:r w:rsidR="0044632B">
        <w:rPr>
          <w:rFonts w:ascii="Times New Roman" w:hAnsi="Times New Roman"/>
          <w:sz w:val="24"/>
          <w:lang w:val="en-GB" w:eastAsia="ko-KR"/>
        </w:rPr>
        <w:t xml:space="preserve"> </w:t>
      </w:r>
      <w:r w:rsidRPr="00DA13B0">
        <w:rPr>
          <w:rFonts w:ascii="Times New Roman" w:hAnsi="Times New Roman"/>
          <w:sz w:val="24"/>
          <w:lang w:val="en-GB" w:eastAsia="ko-KR"/>
        </w:rPr>
        <w:t>is</w:t>
      </w:r>
      <w:r w:rsidR="0044632B">
        <w:rPr>
          <w:rFonts w:ascii="Times New Roman" w:hAnsi="Times New Roman"/>
          <w:sz w:val="24"/>
          <w:lang w:val="en-GB" w:eastAsia="ko-KR"/>
        </w:rPr>
        <w:t xml:space="preserve"> infeasible because phase continuity cannot be maintained.</w:t>
      </w:r>
    </w:p>
    <w:p w14:paraId="5DB0DD63" w14:textId="03F6EB93" w:rsidR="00022BEA" w:rsidRPr="00022BEA" w:rsidRDefault="00192FCC" w:rsidP="00803714">
      <w:pPr>
        <w:pStyle w:val="Heading2"/>
        <w:rPr>
          <w:lang w:eastAsia="ko-KR"/>
        </w:rPr>
      </w:pPr>
      <w:r>
        <w:rPr>
          <w:lang w:eastAsia="ko-KR"/>
        </w:rPr>
        <w:t>System-level simulation results</w:t>
      </w:r>
    </w:p>
    <w:p w14:paraId="4FC303F1" w14:textId="657F7C0D" w:rsidR="00EB4EE2" w:rsidRDefault="00C46FB0" w:rsidP="00951CE8">
      <w:pPr>
        <w:jc w:val="both"/>
        <w:rPr>
          <w:sz w:val="24"/>
          <w:szCs w:val="24"/>
          <w:lang w:val="en-GB" w:eastAsia="ko-KR"/>
        </w:rPr>
      </w:pPr>
      <w:r>
        <w:rPr>
          <w:sz w:val="24"/>
          <w:szCs w:val="24"/>
          <w:lang w:val="en-GB" w:eastAsia="ko-KR"/>
        </w:rPr>
        <w:t xml:space="preserve">To study the effectiveness of uplink power control and the need of dynamic multiplexing between </w:t>
      </w:r>
      <w:proofErr w:type="spellStart"/>
      <w:r>
        <w:rPr>
          <w:sz w:val="24"/>
          <w:szCs w:val="24"/>
          <w:lang w:val="en-GB" w:eastAsia="ko-KR"/>
        </w:rPr>
        <w:t>eMBB</w:t>
      </w:r>
      <w:proofErr w:type="spellEnd"/>
      <w:r>
        <w:rPr>
          <w:sz w:val="24"/>
          <w:szCs w:val="24"/>
          <w:lang w:val="en-GB" w:eastAsia="ko-KR"/>
        </w:rPr>
        <w:t xml:space="preserve"> and URLLC transmissions</w:t>
      </w:r>
      <w:r w:rsidR="004E4F41">
        <w:rPr>
          <w:sz w:val="24"/>
          <w:szCs w:val="24"/>
          <w:lang w:val="en-GB" w:eastAsia="ko-KR"/>
        </w:rPr>
        <w:t xml:space="preserve"> on the uplink</w:t>
      </w:r>
      <w:r>
        <w:rPr>
          <w:sz w:val="24"/>
          <w:szCs w:val="24"/>
          <w:lang w:val="en-GB" w:eastAsia="ko-KR"/>
        </w:rPr>
        <w:t xml:space="preserve">, we provide the </w:t>
      </w:r>
      <w:r w:rsidR="001704AC" w:rsidRPr="00022BEA">
        <w:rPr>
          <w:sz w:val="24"/>
          <w:szCs w:val="24"/>
          <w:lang w:val="en-GB" w:eastAsia="ko-KR"/>
        </w:rPr>
        <w:t>s</w:t>
      </w:r>
      <w:r w:rsidR="00B650DF" w:rsidRPr="00022BEA">
        <w:rPr>
          <w:sz w:val="24"/>
          <w:szCs w:val="24"/>
          <w:lang w:val="en-GB" w:eastAsia="ko-KR"/>
        </w:rPr>
        <w:t>ystem-level</w:t>
      </w:r>
      <w:r w:rsidR="00C1325A" w:rsidRPr="00022BEA">
        <w:rPr>
          <w:sz w:val="24"/>
          <w:szCs w:val="24"/>
          <w:lang w:val="en-GB" w:eastAsia="ko-KR"/>
        </w:rPr>
        <w:t xml:space="preserve"> simulation </w:t>
      </w:r>
      <w:r w:rsidR="00AD4518" w:rsidRPr="00022BEA">
        <w:rPr>
          <w:sz w:val="24"/>
          <w:szCs w:val="24"/>
          <w:lang w:val="en-GB" w:eastAsia="ko-KR"/>
        </w:rPr>
        <w:t>(SLS)</w:t>
      </w:r>
      <w:r w:rsidR="00ED51C8">
        <w:rPr>
          <w:sz w:val="24"/>
          <w:szCs w:val="24"/>
          <w:lang w:val="en-GB" w:eastAsia="ko-KR"/>
        </w:rPr>
        <w:t xml:space="preserve"> results</w:t>
      </w:r>
      <w:r w:rsidR="00B5029D">
        <w:rPr>
          <w:sz w:val="24"/>
          <w:szCs w:val="24"/>
          <w:lang w:val="en-GB" w:eastAsia="ko-KR"/>
        </w:rPr>
        <w:t xml:space="preserve"> in the following</w:t>
      </w:r>
      <w:r w:rsidR="00F9087F">
        <w:rPr>
          <w:sz w:val="24"/>
          <w:szCs w:val="24"/>
          <w:lang w:val="en-GB" w:eastAsia="ko-KR"/>
        </w:rPr>
        <w:t>.</w:t>
      </w:r>
      <w:r w:rsidR="00E2494F" w:rsidRPr="00022BEA">
        <w:rPr>
          <w:sz w:val="24"/>
          <w:szCs w:val="24"/>
          <w:lang w:val="en-GB" w:eastAsia="ko-KR"/>
        </w:rPr>
        <w:t xml:space="preserve"> </w:t>
      </w:r>
      <w:r w:rsidR="00D17D01">
        <w:rPr>
          <w:sz w:val="24"/>
          <w:szCs w:val="24"/>
          <w:lang w:val="en-GB" w:eastAsia="ko-KR"/>
        </w:rPr>
        <w:t>T</w:t>
      </w:r>
      <w:r w:rsidR="003A5A45" w:rsidRPr="00022BEA">
        <w:rPr>
          <w:sz w:val="24"/>
          <w:szCs w:val="24"/>
          <w:lang w:val="en-GB" w:eastAsia="ko-KR"/>
        </w:rPr>
        <w:t xml:space="preserve">he </w:t>
      </w:r>
      <w:r w:rsidR="00AD68F6" w:rsidRPr="00022BEA">
        <w:rPr>
          <w:sz w:val="24"/>
          <w:szCs w:val="24"/>
          <w:lang w:val="en-GB" w:eastAsia="ko-KR"/>
        </w:rPr>
        <w:t xml:space="preserve">detailed </w:t>
      </w:r>
      <w:r w:rsidR="003A5A45" w:rsidRPr="00022BEA">
        <w:rPr>
          <w:sz w:val="24"/>
          <w:szCs w:val="24"/>
          <w:lang w:val="en-GB" w:eastAsia="ko-KR"/>
        </w:rPr>
        <w:t xml:space="preserve">SLS assumptions are </w:t>
      </w:r>
      <w:r w:rsidR="00173DEC" w:rsidRPr="00022BEA">
        <w:rPr>
          <w:sz w:val="24"/>
          <w:szCs w:val="24"/>
          <w:lang w:val="en-GB" w:eastAsia="ko-KR"/>
        </w:rPr>
        <w:t>given</w:t>
      </w:r>
      <w:r w:rsidR="003A5A45" w:rsidRPr="00022BEA">
        <w:rPr>
          <w:sz w:val="24"/>
          <w:szCs w:val="24"/>
          <w:lang w:val="en-GB" w:eastAsia="ko-KR"/>
        </w:rPr>
        <w:t xml:space="preserve"> in </w:t>
      </w:r>
      <w:r w:rsidR="00AD68F6" w:rsidRPr="00022BEA">
        <w:rPr>
          <w:sz w:val="24"/>
          <w:szCs w:val="24"/>
          <w:lang w:val="en-GB" w:eastAsia="ko-KR"/>
        </w:rPr>
        <w:t xml:space="preserve">Section </w:t>
      </w:r>
      <w:r w:rsidR="001526BC">
        <w:rPr>
          <w:sz w:val="24"/>
          <w:szCs w:val="24"/>
          <w:lang w:val="en-GB" w:eastAsia="ko-KR"/>
        </w:rPr>
        <w:t>8</w:t>
      </w:r>
      <w:r w:rsidR="003A5A45" w:rsidRPr="00022BEA">
        <w:rPr>
          <w:sz w:val="24"/>
          <w:szCs w:val="24"/>
          <w:lang w:val="en-GB" w:eastAsia="ko-KR"/>
        </w:rPr>
        <w:t>. We consider one URLLC serving cell wit</w:t>
      </w:r>
      <w:r w:rsidR="008A1CB0" w:rsidRPr="00022BEA">
        <w:rPr>
          <w:sz w:val="24"/>
          <w:szCs w:val="24"/>
          <w:lang w:val="en-GB" w:eastAsia="ko-KR"/>
        </w:rPr>
        <w:t>h 2</w:t>
      </w:r>
      <w:r w:rsidR="00EB4EE2" w:rsidRPr="00022BEA">
        <w:rPr>
          <w:sz w:val="24"/>
          <w:szCs w:val="24"/>
          <w:lang w:val="en-GB" w:eastAsia="ko-KR"/>
        </w:rPr>
        <w:t>1</w:t>
      </w:r>
      <w:r w:rsidR="008A1CB0" w:rsidRPr="00022BEA">
        <w:rPr>
          <w:sz w:val="24"/>
          <w:szCs w:val="24"/>
          <w:lang w:val="en-GB" w:eastAsia="ko-KR"/>
        </w:rPr>
        <w:t xml:space="preserve"> </w:t>
      </w:r>
      <w:r w:rsidR="00EB4EE2" w:rsidRPr="00022BEA">
        <w:rPr>
          <w:sz w:val="24"/>
          <w:szCs w:val="24"/>
          <w:lang w:val="en-GB" w:eastAsia="ko-KR"/>
        </w:rPr>
        <w:t xml:space="preserve">URLLC </w:t>
      </w:r>
      <w:r w:rsidR="008A1CB0" w:rsidRPr="00022BEA">
        <w:rPr>
          <w:sz w:val="24"/>
          <w:szCs w:val="24"/>
          <w:lang w:val="en-GB" w:eastAsia="ko-KR"/>
        </w:rPr>
        <w:t>UEs</w:t>
      </w:r>
      <w:r w:rsidR="00EB4EE2" w:rsidRPr="00022BEA">
        <w:rPr>
          <w:sz w:val="24"/>
          <w:szCs w:val="24"/>
          <w:lang w:val="en-GB" w:eastAsia="ko-KR"/>
        </w:rPr>
        <w:t xml:space="preserve"> and one </w:t>
      </w:r>
      <w:proofErr w:type="spellStart"/>
      <w:r w:rsidR="00EB4EE2" w:rsidRPr="00022BEA">
        <w:rPr>
          <w:sz w:val="24"/>
          <w:szCs w:val="24"/>
          <w:lang w:val="en-GB" w:eastAsia="ko-KR"/>
        </w:rPr>
        <w:t>eMBB</w:t>
      </w:r>
      <w:proofErr w:type="spellEnd"/>
      <w:r w:rsidR="00EB4EE2" w:rsidRPr="00022BEA">
        <w:rPr>
          <w:sz w:val="24"/>
          <w:szCs w:val="24"/>
          <w:lang w:val="en-GB" w:eastAsia="ko-KR"/>
        </w:rPr>
        <w:t xml:space="preserve"> UE</w:t>
      </w:r>
      <w:r w:rsidR="008A1CB0" w:rsidRPr="00022BEA">
        <w:rPr>
          <w:sz w:val="24"/>
          <w:szCs w:val="24"/>
          <w:lang w:val="en-GB" w:eastAsia="ko-KR"/>
        </w:rPr>
        <w:t xml:space="preserve">, surrounded by 20 </w:t>
      </w:r>
      <w:proofErr w:type="spellStart"/>
      <w:r w:rsidR="008A1CB0" w:rsidRPr="00022BEA">
        <w:rPr>
          <w:sz w:val="24"/>
          <w:szCs w:val="24"/>
          <w:lang w:val="en-GB" w:eastAsia="ko-KR"/>
        </w:rPr>
        <w:t>eMBB</w:t>
      </w:r>
      <w:proofErr w:type="spellEnd"/>
      <w:r w:rsidR="002A352C" w:rsidRPr="00022BEA">
        <w:rPr>
          <w:sz w:val="24"/>
          <w:szCs w:val="24"/>
          <w:lang w:val="en-GB" w:eastAsia="ko-KR"/>
        </w:rPr>
        <w:t xml:space="preserve"> </w:t>
      </w:r>
      <w:r w:rsidR="00EB4EE2" w:rsidRPr="00022BEA">
        <w:rPr>
          <w:sz w:val="24"/>
          <w:szCs w:val="24"/>
          <w:lang w:val="en-GB" w:eastAsia="ko-KR"/>
        </w:rPr>
        <w:t>cells</w:t>
      </w:r>
      <w:r w:rsidR="009B11F3">
        <w:rPr>
          <w:sz w:val="24"/>
          <w:szCs w:val="24"/>
          <w:lang w:val="en-GB" w:eastAsia="ko-KR"/>
        </w:rPr>
        <w:t xml:space="preserve"> with ISD=200m</w:t>
      </w:r>
      <w:r w:rsidR="00EB4EE2" w:rsidRPr="00022BEA">
        <w:rPr>
          <w:sz w:val="24"/>
          <w:szCs w:val="24"/>
          <w:lang w:val="en-GB" w:eastAsia="ko-KR"/>
        </w:rPr>
        <w:t>.</w:t>
      </w:r>
      <w:r w:rsidR="001B0399" w:rsidRPr="00022BEA">
        <w:rPr>
          <w:sz w:val="24"/>
          <w:szCs w:val="24"/>
          <w:lang w:val="en-GB" w:eastAsia="ko-KR"/>
        </w:rPr>
        <w:t xml:space="preserve"> </w:t>
      </w:r>
      <w:proofErr w:type="spellStart"/>
      <w:r w:rsidR="001B0399" w:rsidRPr="00022BEA">
        <w:rPr>
          <w:sz w:val="24"/>
          <w:szCs w:val="24"/>
          <w:lang w:val="en-GB" w:eastAsia="ko-KR"/>
        </w:rPr>
        <w:t>eMBB</w:t>
      </w:r>
      <w:proofErr w:type="spellEnd"/>
      <w:r w:rsidR="001B0399" w:rsidRPr="00022BEA">
        <w:rPr>
          <w:sz w:val="24"/>
          <w:szCs w:val="24"/>
          <w:lang w:val="en-GB" w:eastAsia="ko-KR"/>
        </w:rPr>
        <w:t xml:space="preserve"> UEs in the </w:t>
      </w:r>
      <w:r w:rsidR="00D16F72" w:rsidRPr="00022BEA">
        <w:rPr>
          <w:sz w:val="24"/>
          <w:szCs w:val="24"/>
          <w:lang w:val="en-GB" w:eastAsia="ko-KR"/>
        </w:rPr>
        <w:t>neighbouring</w:t>
      </w:r>
      <w:r w:rsidR="001B0399" w:rsidRPr="00022BEA">
        <w:rPr>
          <w:sz w:val="24"/>
          <w:szCs w:val="24"/>
          <w:lang w:val="en-GB" w:eastAsia="ko-KR"/>
        </w:rPr>
        <w:t xml:space="preserve"> cells </w:t>
      </w:r>
      <w:r w:rsidR="00D94305">
        <w:rPr>
          <w:sz w:val="24"/>
          <w:szCs w:val="24"/>
          <w:lang w:val="en-GB" w:eastAsia="ko-KR"/>
        </w:rPr>
        <w:t xml:space="preserve">have full-buffer traffic and </w:t>
      </w:r>
      <w:r w:rsidR="001B0399" w:rsidRPr="00022BEA">
        <w:rPr>
          <w:sz w:val="24"/>
          <w:szCs w:val="24"/>
          <w:lang w:val="en-GB" w:eastAsia="ko-KR"/>
        </w:rPr>
        <w:t xml:space="preserve">are scheduled </w:t>
      </w:r>
      <w:r w:rsidR="00C15267" w:rsidRPr="00022BEA">
        <w:rPr>
          <w:sz w:val="24"/>
          <w:szCs w:val="24"/>
          <w:lang w:val="en-GB" w:eastAsia="ko-KR"/>
        </w:rPr>
        <w:t>dynamically</w:t>
      </w:r>
      <w:r w:rsidR="00496559">
        <w:rPr>
          <w:sz w:val="24"/>
          <w:szCs w:val="24"/>
          <w:lang w:val="en-GB" w:eastAsia="ko-KR"/>
        </w:rPr>
        <w:t>,</w:t>
      </w:r>
      <w:r w:rsidR="00C15267" w:rsidRPr="00022BEA">
        <w:rPr>
          <w:sz w:val="24"/>
          <w:szCs w:val="24"/>
          <w:lang w:val="en-GB" w:eastAsia="ko-KR"/>
        </w:rPr>
        <w:t xml:space="preserve"> and</w:t>
      </w:r>
      <w:r w:rsidR="001B0399">
        <w:rPr>
          <w:sz w:val="24"/>
          <w:szCs w:val="24"/>
          <w:lang w:val="en-GB" w:eastAsia="ko-KR"/>
        </w:rPr>
        <w:t xml:space="preserve"> </w:t>
      </w:r>
      <w:r w:rsidR="00496559">
        <w:rPr>
          <w:sz w:val="24"/>
          <w:szCs w:val="24"/>
          <w:lang w:val="en-GB" w:eastAsia="ko-KR"/>
        </w:rPr>
        <w:t xml:space="preserve">the </w:t>
      </w:r>
      <w:r w:rsidR="001B0399">
        <w:rPr>
          <w:sz w:val="24"/>
          <w:szCs w:val="24"/>
          <w:lang w:val="en-GB" w:eastAsia="ko-KR"/>
        </w:rPr>
        <w:t>inter-cell interference is captured in the simulations.</w:t>
      </w:r>
      <w:r w:rsidR="00700173">
        <w:rPr>
          <w:sz w:val="24"/>
          <w:szCs w:val="24"/>
          <w:lang w:val="en-GB" w:eastAsia="ko-KR"/>
        </w:rPr>
        <w:t xml:space="preserve"> In the </w:t>
      </w:r>
      <w:r w:rsidR="00E42246">
        <w:rPr>
          <w:sz w:val="24"/>
          <w:szCs w:val="24"/>
          <w:lang w:val="en-GB" w:eastAsia="ko-KR"/>
        </w:rPr>
        <w:t xml:space="preserve">URLLC </w:t>
      </w:r>
      <w:r w:rsidR="00700173">
        <w:rPr>
          <w:sz w:val="24"/>
          <w:szCs w:val="24"/>
          <w:lang w:val="en-GB" w:eastAsia="ko-KR"/>
        </w:rPr>
        <w:t xml:space="preserve">serving cell, the </w:t>
      </w:r>
      <w:proofErr w:type="spellStart"/>
      <w:r w:rsidR="00700173">
        <w:rPr>
          <w:sz w:val="24"/>
          <w:szCs w:val="24"/>
          <w:lang w:val="en-GB" w:eastAsia="ko-KR"/>
        </w:rPr>
        <w:t>eMBB</w:t>
      </w:r>
      <w:proofErr w:type="spellEnd"/>
      <w:r w:rsidR="00700173">
        <w:rPr>
          <w:sz w:val="24"/>
          <w:szCs w:val="24"/>
          <w:lang w:val="en-GB" w:eastAsia="ko-KR"/>
        </w:rPr>
        <w:t xml:space="preserve"> UE has the best path gain among</w:t>
      </w:r>
      <w:r w:rsidR="00E42246">
        <w:rPr>
          <w:sz w:val="24"/>
          <w:szCs w:val="24"/>
          <w:lang w:val="en-GB" w:eastAsia="ko-KR"/>
        </w:rPr>
        <w:t xml:space="preserve"> all in</w:t>
      </w:r>
      <w:r w:rsidR="00E25A01">
        <w:rPr>
          <w:sz w:val="24"/>
          <w:szCs w:val="24"/>
          <w:lang w:val="en-GB" w:eastAsia="ko-KR"/>
        </w:rPr>
        <w:t>tra</w:t>
      </w:r>
      <w:r w:rsidR="00E42246">
        <w:rPr>
          <w:sz w:val="24"/>
          <w:szCs w:val="24"/>
          <w:lang w:val="en-GB" w:eastAsia="ko-KR"/>
        </w:rPr>
        <w:t>-cell UEs</w:t>
      </w:r>
      <w:r w:rsidR="00C92EFE">
        <w:rPr>
          <w:sz w:val="24"/>
          <w:szCs w:val="24"/>
          <w:lang w:val="en-GB" w:eastAsia="ko-KR"/>
        </w:rPr>
        <w:t xml:space="preserve"> and is not power-limited</w:t>
      </w:r>
      <w:r w:rsidR="00E42246">
        <w:rPr>
          <w:sz w:val="24"/>
          <w:szCs w:val="24"/>
          <w:lang w:val="en-GB" w:eastAsia="ko-KR"/>
        </w:rPr>
        <w:t xml:space="preserve">, and intra-cell interference </w:t>
      </w:r>
      <w:r w:rsidR="00C15267">
        <w:rPr>
          <w:sz w:val="24"/>
          <w:szCs w:val="24"/>
          <w:lang w:val="en-GB" w:eastAsia="ko-KR"/>
        </w:rPr>
        <w:t xml:space="preserve">is </w:t>
      </w:r>
      <w:r w:rsidR="00E42246">
        <w:rPr>
          <w:sz w:val="24"/>
          <w:szCs w:val="24"/>
          <w:lang w:val="en-GB" w:eastAsia="ko-KR"/>
        </w:rPr>
        <w:t xml:space="preserve">captured by using a linear MMSE receiver at the </w:t>
      </w:r>
      <w:proofErr w:type="spellStart"/>
      <w:r w:rsidR="00E42246">
        <w:rPr>
          <w:sz w:val="24"/>
          <w:szCs w:val="24"/>
          <w:lang w:val="en-GB" w:eastAsia="ko-KR"/>
        </w:rPr>
        <w:t>gNB</w:t>
      </w:r>
      <w:proofErr w:type="spellEnd"/>
      <w:r w:rsidR="00E42246">
        <w:rPr>
          <w:sz w:val="24"/>
          <w:szCs w:val="24"/>
          <w:lang w:val="en-GB" w:eastAsia="ko-KR"/>
        </w:rPr>
        <w:t xml:space="preserve">. The </w:t>
      </w:r>
      <w:proofErr w:type="spellStart"/>
      <w:r w:rsidR="00E42246">
        <w:rPr>
          <w:sz w:val="24"/>
          <w:szCs w:val="24"/>
          <w:lang w:val="en-GB" w:eastAsia="ko-KR"/>
        </w:rPr>
        <w:t>eMBB</w:t>
      </w:r>
      <w:proofErr w:type="spellEnd"/>
      <w:r w:rsidR="00E42246">
        <w:rPr>
          <w:sz w:val="24"/>
          <w:szCs w:val="24"/>
          <w:lang w:val="en-GB" w:eastAsia="ko-KR"/>
        </w:rPr>
        <w:t xml:space="preserve"> and URLLC UEs in all cells apply open-loop power control wit</w:t>
      </w:r>
      <w:r w:rsidR="0048690E">
        <w:rPr>
          <w:sz w:val="24"/>
          <w:szCs w:val="24"/>
          <w:lang w:val="en-GB" w:eastAsia="ko-KR"/>
        </w:rPr>
        <w:t>h partial</w:t>
      </w:r>
      <w:r w:rsidR="00037EE6">
        <w:rPr>
          <w:sz w:val="24"/>
          <w:szCs w:val="24"/>
          <w:lang w:val="en-GB" w:eastAsia="ko-KR"/>
        </w:rPr>
        <w:t xml:space="preserve"> pathloss compensation</w:t>
      </w:r>
      <w:r w:rsidR="0048690E">
        <w:rPr>
          <w:sz w:val="24"/>
          <w:szCs w:val="24"/>
          <w:lang w:val="en-GB" w:eastAsia="ko-KR"/>
        </w:rPr>
        <w:t xml:space="preserve">. All </w:t>
      </w:r>
      <w:proofErr w:type="spellStart"/>
      <w:r w:rsidR="0048690E">
        <w:rPr>
          <w:sz w:val="24"/>
          <w:szCs w:val="24"/>
          <w:lang w:val="en-GB" w:eastAsia="ko-KR"/>
        </w:rPr>
        <w:t>eMBB</w:t>
      </w:r>
      <w:proofErr w:type="spellEnd"/>
      <w:r w:rsidR="0048690E">
        <w:rPr>
          <w:sz w:val="24"/>
          <w:szCs w:val="24"/>
          <w:lang w:val="en-GB" w:eastAsia="ko-KR"/>
        </w:rPr>
        <w:t xml:space="preserve"> UEs in the </w:t>
      </w:r>
      <w:r w:rsidR="00D16F72">
        <w:rPr>
          <w:sz w:val="24"/>
          <w:szCs w:val="24"/>
          <w:lang w:val="en-GB" w:eastAsia="ko-KR"/>
        </w:rPr>
        <w:t>neighbouring</w:t>
      </w:r>
      <w:r w:rsidR="0048690E">
        <w:rPr>
          <w:sz w:val="24"/>
          <w:szCs w:val="24"/>
          <w:lang w:val="en-GB" w:eastAsia="ko-KR"/>
        </w:rPr>
        <w:t xml:space="preserve"> cells and all URLLC UEs in the serving cell set the target data receiv</w:t>
      </w:r>
      <w:r w:rsidR="007A5290">
        <w:rPr>
          <w:sz w:val="24"/>
          <w:szCs w:val="24"/>
          <w:lang w:val="en-GB" w:eastAsia="ko-KR"/>
        </w:rPr>
        <w:t xml:space="preserve">ed SNR to </w:t>
      </w:r>
      <w:r w:rsidR="006114E2">
        <w:rPr>
          <w:sz w:val="24"/>
          <w:szCs w:val="24"/>
          <w:lang w:val="en-GB" w:eastAsia="ko-KR"/>
        </w:rPr>
        <w:t>20dB above</w:t>
      </w:r>
      <w:r w:rsidR="0048690E">
        <w:rPr>
          <w:sz w:val="24"/>
          <w:szCs w:val="24"/>
          <w:lang w:val="en-GB" w:eastAsia="ko-KR"/>
        </w:rPr>
        <w:t xml:space="preserve"> thermal.</w:t>
      </w:r>
      <w:r w:rsidR="00EC3ABF">
        <w:rPr>
          <w:sz w:val="24"/>
          <w:szCs w:val="24"/>
          <w:lang w:val="en-GB" w:eastAsia="ko-KR"/>
        </w:rPr>
        <w:t xml:space="preserve"> The </w:t>
      </w:r>
      <w:proofErr w:type="spellStart"/>
      <w:r w:rsidR="00EC3ABF">
        <w:rPr>
          <w:sz w:val="24"/>
          <w:szCs w:val="24"/>
          <w:lang w:val="en-GB" w:eastAsia="ko-KR"/>
        </w:rPr>
        <w:t>eMBB</w:t>
      </w:r>
      <w:proofErr w:type="spellEnd"/>
      <w:r w:rsidR="00EC3ABF">
        <w:rPr>
          <w:sz w:val="24"/>
          <w:szCs w:val="24"/>
          <w:lang w:val="en-GB" w:eastAsia="ko-KR"/>
        </w:rPr>
        <w:t xml:space="preserve"> UE</w:t>
      </w:r>
      <w:r w:rsidR="00BC2314">
        <w:rPr>
          <w:sz w:val="24"/>
          <w:szCs w:val="24"/>
          <w:lang w:val="en-GB" w:eastAsia="ko-KR"/>
        </w:rPr>
        <w:t xml:space="preserve"> in the serving cell</w:t>
      </w:r>
      <w:r w:rsidR="004D7272">
        <w:rPr>
          <w:sz w:val="24"/>
          <w:szCs w:val="24"/>
          <w:lang w:val="en-GB" w:eastAsia="ko-KR"/>
        </w:rPr>
        <w:t xml:space="preserve"> </w:t>
      </w:r>
      <w:r w:rsidR="00716CD7">
        <w:rPr>
          <w:sz w:val="24"/>
          <w:szCs w:val="24"/>
          <w:lang w:val="en-GB" w:eastAsia="ko-KR"/>
        </w:rPr>
        <w:t>is power-controlled at different operating points</w:t>
      </w:r>
      <w:r w:rsidR="00EC3ABF">
        <w:rPr>
          <w:sz w:val="24"/>
          <w:szCs w:val="24"/>
          <w:lang w:val="en-GB" w:eastAsia="ko-KR"/>
        </w:rPr>
        <w:t xml:space="preserve"> to study the impact of intracell interference from </w:t>
      </w:r>
      <w:proofErr w:type="spellStart"/>
      <w:r w:rsidR="00EC3ABF">
        <w:rPr>
          <w:sz w:val="24"/>
          <w:szCs w:val="24"/>
          <w:lang w:val="en-GB" w:eastAsia="ko-KR"/>
        </w:rPr>
        <w:t>eMBB</w:t>
      </w:r>
      <w:proofErr w:type="spellEnd"/>
      <w:r w:rsidR="00EC3ABF">
        <w:rPr>
          <w:sz w:val="24"/>
          <w:szCs w:val="24"/>
          <w:lang w:val="en-GB" w:eastAsia="ko-KR"/>
        </w:rPr>
        <w:t xml:space="preserve"> to URLLC.</w:t>
      </w:r>
    </w:p>
    <w:p w14:paraId="3EC12AB8" w14:textId="1083F581" w:rsidR="00A3209C" w:rsidRDefault="00DF07B3" w:rsidP="00977885">
      <w:pPr>
        <w:jc w:val="both"/>
        <w:rPr>
          <w:sz w:val="24"/>
          <w:szCs w:val="24"/>
          <w:lang w:val="en-GB" w:eastAsia="ko-KR"/>
        </w:rPr>
      </w:pPr>
      <w:r>
        <w:rPr>
          <w:sz w:val="24"/>
          <w:szCs w:val="24"/>
          <w:lang w:val="en-GB" w:eastAsia="ko-KR"/>
        </w:rPr>
        <w:t xml:space="preserve">Table I shows the </w:t>
      </w:r>
      <w:r w:rsidR="007A5290">
        <w:rPr>
          <w:sz w:val="24"/>
          <w:szCs w:val="24"/>
          <w:lang w:val="en-GB" w:eastAsia="ko-KR"/>
        </w:rPr>
        <w:t xml:space="preserve">cell capacity of </w:t>
      </w:r>
      <w:r>
        <w:rPr>
          <w:sz w:val="24"/>
          <w:szCs w:val="24"/>
          <w:lang w:val="en-GB" w:eastAsia="ko-KR"/>
        </w:rPr>
        <w:t>URLLC</w:t>
      </w:r>
      <w:r w:rsidR="007A5290">
        <w:rPr>
          <w:sz w:val="24"/>
          <w:szCs w:val="24"/>
          <w:lang w:val="en-GB" w:eastAsia="ko-KR"/>
        </w:rPr>
        <w:t xml:space="preserve"> UEs on the uplink, </w:t>
      </w:r>
      <w:r>
        <w:rPr>
          <w:sz w:val="24"/>
          <w:szCs w:val="24"/>
          <w:lang w:val="en-GB" w:eastAsia="ko-KR"/>
        </w:rPr>
        <w:t xml:space="preserve">subject to different available frequency </w:t>
      </w:r>
      <w:r w:rsidR="007A5290">
        <w:rPr>
          <w:sz w:val="24"/>
          <w:szCs w:val="24"/>
          <w:lang w:val="en-GB" w:eastAsia="ko-KR"/>
        </w:rPr>
        <w:t>resources to</w:t>
      </w:r>
      <w:r w:rsidR="002A25F6">
        <w:rPr>
          <w:sz w:val="24"/>
          <w:szCs w:val="24"/>
          <w:lang w:val="en-GB" w:eastAsia="ko-KR"/>
        </w:rPr>
        <w:t xml:space="preserve"> URLLC and different target</w:t>
      </w:r>
      <w:r w:rsidR="00EC762E">
        <w:rPr>
          <w:sz w:val="24"/>
          <w:szCs w:val="24"/>
          <w:lang w:val="en-GB" w:eastAsia="ko-KR"/>
        </w:rPr>
        <w:t xml:space="preserve"> </w:t>
      </w:r>
      <w:r w:rsidR="007A5290">
        <w:rPr>
          <w:sz w:val="24"/>
          <w:szCs w:val="24"/>
          <w:lang w:val="en-GB" w:eastAsia="ko-KR"/>
        </w:rPr>
        <w:t xml:space="preserve">received data </w:t>
      </w:r>
      <w:r w:rsidR="00245049">
        <w:rPr>
          <w:sz w:val="24"/>
          <w:szCs w:val="24"/>
          <w:lang w:val="en-GB" w:eastAsia="ko-KR"/>
        </w:rPr>
        <w:t>SNR</w:t>
      </w:r>
      <w:r w:rsidR="00EC762E">
        <w:rPr>
          <w:sz w:val="24"/>
          <w:szCs w:val="24"/>
          <w:lang w:val="en-GB" w:eastAsia="ko-KR"/>
        </w:rPr>
        <w:t>s</w:t>
      </w:r>
      <w:r w:rsidR="007A5290">
        <w:rPr>
          <w:sz w:val="24"/>
          <w:szCs w:val="24"/>
          <w:lang w:val="en-GB" w:eastAsia="ko-KR"/>
        </w:rPr>
        <w:t xml:space="preserve"> for the </w:t>
      </w:r>
      <w:proofErr w:type="spellStart"/>
      <w:r w:rsidR="007A5290">
        <w:rPr>
          <w:sz w:val="24"/>
          <w:szCs w:val="24"/>
          <w:lang w:val="en-GB" w:eastAsia="ko-KR"/>
        </w:rPr>
        <w:t>eMBB</w:t>
      </w:r>
      <w:proofErr w:type="spellEnd"/>
      <w:r w:rsidR="007A5290">
        <w:rPr>
          <w:sz w:val="24"/>
          <w:szCs w:val="24"/>
          <w:lang w:val="en-GB" w:eastAsia="ko-KR"/>
        </w:rPr>
        <w:t xml:space="preserve"> UE in the serving cell. Target received data </w:t>
      </w:r>
      <w:r w:rsidR="00A95D95">
        <w:rPr>
          <w:sz w:val="24"/>
          <w:szCs w:val="24"/>
          <w:lang w:val="en-GB" w:eastAsia="ko-KR"/>
        </w:rPr>
        <w:t>SNR</w:t>
      </w:r>
      <w:r w:rsidR="007A5290">
        <w:rPr>
          <w:sz w:val="24"/>
          <w:szCs w:val="24"/>
          <w:lang w:val="en-GB" w:eastAsia="ko-KR"/>
        </w:rPr>
        <w:t xml:space="preserve"> of </w:t>
      </w:r>
      <w:r w:rsidR="001A540D">
        <w:rPr>
          <w:sz w:val="24"/>
          <w:szCs w:val="24"/>
          <w:lang w:val="en-GB" w:eastAsia="ko-KR"/>
        </w:rPr>
        <w:t>“</w:t>
      </w:r>
      <w:r w:rsidR="001A540D" w:rsidRPr="001A540D">
        <w:rPr>
          <w:b/>
          <w:sz w:val="24"/>
          <w:szCs w:val="24"/>
          <w:lang w:val="en-GB" w:eastAsia="ko-KR"/>
        </w:rPr>
        <w:t>-</w:t>
      </w:r>
      <w:proofErr w:type="spellStart"/>
      <w:r w:rsidR="007A5290" w:rsidRPr="001A540D">
        <w:rPr>
          <w:b/>
          <w:sz w:val="24"/>
          <w:szCs w:val="24"/>
          <w:lang w:val="en-GB" w:eastAsia="ko-KR"/>
        </w:rPr>
        <w:t>inf</w:t>
      </w:r>
      <w:proofErr w:type="spellEnd"/>
      <w:r w:rsidR="001A540D" w:rsidRPr="001A540D">
        <w:rPr>
          <w:b/>
          <w:sz w:val="24"/>
          <w:szCs w:val="24"/>
          <w:lang w:val="en-GB" w:eastAsia="ko-KR"/>
        </w:rPr>
        <w:t xml:space="preserve"> dB</w:t>
      </w:r>
      <w:r w:rsidR="001A540D">
        <w:rPr>
          <w:sz w:val="24"/>
          <w:szCs w:val="24"/>
          <w:lang w:val="en-GB" w:eastAsia="ko-KR"/>
        </w:rPr>
        <w:t>”</w:t>
      </w:r>
      <w:r w:rsidR="007A5290">
        <w:rPr>
          <w:sz w:val="24"/>
          <w:szCs w:val="24"/>
          <w:lang w:val="en-GB" w:eastAsia="ko-KR"/>
        </w:rPr>
        <w:t xml:space="preserve"> means that all </w:t>
      </w:r>
      <w:proofErr w:type="spellStart"/>
      <w:r w:rsidR="007A5290">
        <w:rPr>
          <w:sz w:val="24"/>
          <w:szCs w:val="24"/>
          <w:lang w:val="en-GB" w:eastAsia="ko-KR"/>
        </w:rPr>
        <w:t>eMBB</w:t>
      </w:r>
      <w:proofErr w:type="spellEnd"/>
      <w:r w:rsidR="007A5290">
        <w:rPr>
          <w:sz w:val="24"/>
          <w:szCs w:val="24"/>
          <w:lang w:val="en-GB" w:eastAsia="ko-KR"/>
        </w:rPr>
        <w:t xml:space="preserve"> transmissions are suspended</w:t>
      </w:r>
      <w:r w:rsidR="00F65A3C">
        <w:rPr>
          <w:sz w:val="24"/>
          <w:szCs w:val="24"/>
          <w:lang w:val="en-GB" w:eastAsia="ko-KR"/>
        </w:rPr>
        <w:t>, at least during scheduled</w:t>
      </w:r>
      <w:r w:rsidR="007A5290">
        <w:rPr>
          <w:sz w:val="24"/>
          <w:szCs w:val="24"/>
          <w:lang w:val="en-GB" w:eastAsia="ko-KR"/>
        </w:rPr>
        <w:t xml:space="preserve"> URLLC transmissions, in the serving cell.</w:t>
      </w:r>
      <w:r w:rsidR="007B27BA">
        <w:rPr>
          <w:sz w:val="24"/>
          <w:szCs w:val="24"/>
          <w:lang w:val="en-GB" w:eastAsia="ko-KR"/>
        </w:rPr>
        <w:t xml:space="preserve"> The cell capacity </w:t>
      </w:r>
      <w:r w:rsidR="00CD5BB5">
        <w:rPr>
          <w:sz w:val="24"/>
          <w:szCs w:val="24"/>
          <w:lang w:val="en-GB" w:eastAsia="ko-KR"/>
        </w:rPr>
        <w:t>corresponds to</w:t>
      </w:r>
      <w:r w:rsidR="007B27BA">
        <w:rPr>
          <w:sz w:val="24"/>
          <w:szCs w:val="24"/>
          <w:lang w:val="en-GB" w:eastAsia="ko-KR"/>
        </w:rPr>
        <w:t xml:space="preserve"> the largest traffic load at which all URLLC UEs meet the QoS requirements</w:t>
      </w:r>
      <w:r w:rsidR="00727403">
        <w:rPr>
          <w:sz w:val="24"/>
          <w:szCs w:val="24"/>
          <w:lang w:val="en-GB" w:eastAsia="ko-KR"/>
        </w:rPr>
        <w:t xml:space="preserve"> of 1ms latency and 1e-5 reliability</w:t>
      </w:r>
      <w:r w:rsidR="007B27BA">
        <w:rPr>
          <w:sz w:val="24"/>
          <w:szCs w:val="24"/>
          <w:lang w:val="en-GB" w:eastAsia="ko-KR"/>
        </w:rPr>
        <w:t xml:space="preserve"> in the serving cell</w:t>
      </w:r>
      <w:r w:rsidR="00575C13">
        <w:rPr>
          <w:sz w:val="24"/>
          <w:szCs w:val="24"/>
          <w:lang w:val="en-GB" w:eastAsia="ko-KR"/>
        </w:rPr>
        <w:t xml:space="preserve"> (see</w:t>
      </w:r>
      <w:r w:rsidR="00C64CB5">
        <w:rPr>
          <w:sz w:val="24"/>
          <w:szCs w:val="24"/>
          <w:lang w:val="en-GB" w:eastAsia="ko-KR"/>
        </w:rPr>
        <w:t xml:space="preserve"> an </w:t>
      </w:r>
      <w:r w:rsidR="00AF1E99">
        <w:rPr>
          <w:sz w:val="24"/>
          <w:szCs w:val="24"/>
          <w:lang w:val="en-GB" w:eastAsia="ko-KR"/>
        </w:rPr>
        <w:t>exemplified capacity calculation</w:t>
      </w:r>
      <w:r w:rsidR="00C64CB5">
        <w:rPr>
          <w:sz w:val="24"/>
          <w:szCs w:val="24"/>
          <w:lang w:val="en-GB" w:eastAsia="ko-KR"/>
        </w:rPr>
        <w:t xml:space="preserve"> in [Section 3.2.2, </w:t>
      </w:r>
      <w:r w:rsidR="00CC27CC">
        <w:rPr>
          <w:sz w:val="24"/>
          <w:szCs w:val="24"/>
          <w:lang w:val="en-GB" w:eastAsia="ko-KR"/>
        </w:rPr>
        <w:t>3</w:t>
      </w:r>
      <w:r w:rsidR="00F8598D">
        <w:rPr>
          <w:sz w:val="24"/>
          <w:szCs w:val="24"/>
          <w:lang w:val="en-GB" w:eastAsia="ko-KR"/>
        </w:rPr>
        <w:t>])</w:t>
      </w:r>
      <w:r w:rsidR="007B27BA">
        <w:rPr>
          <w:sz w:val="24"/>
          <w:szCs w:val="24"/>
          <w:lang w:val="en-GB" w:eastAsia="ko-KR"/>
        </w:rPr>
        <w:t>.</w:t>
      </w:r>
      <w:r w:rsidR="004B797C">
        <w:rPr>
          <w:sz w:val="24"/>
          <w:szCs w:val="24"/>
          <w:lang w:val="en-GB" w:eastAsia="ko-KR"/>
        </w:rPr>
        <w:t xml:space="preserve"> We observe that</w:t>
      </w:r>
      <w:r w:rsidR="00FE0490">
        <w:rPr>
          <w:sz w:val="24"/>
          <w:szCs w:val="24"/>
          <w:lang w:val="en-GB" w:eastAsia="ko-KR"/>
        </w:rPr>
        <w:t xml:space="preserve"> the URLLC capacity and the associated spectral efficiency increase with frequency resources across all received data </w:t>
      </w:r>
      <w:r w:rsidR="000F0646">
        <w:rPr>
          <w:sz w:val="24"/>
          <w:szCs w:val="24"/>
          <w:lang w:val="en-GB" w:eastAsia="ko-KR"/>
        </w:rPr>
        <w:t>SNR</w:t>
      </w:r>
      <w:r w:rsidR="00FE0490">
        <w:rPr>
          <w:sz w:val="24"/>
          <w:szCs w:val="24"/>
          <w:lang w:val="en-GB" w:eastAsia="ko-KR"/>
        </w:rPr>
        <w:t xml:space="preserve"> </w:t>
      </w:r>
      <w:r w:rsidR="000D4019">
        <w:rPr>
          <w:sz w:val="24"/>
          <w:szCs w:val="24"/>
          <w:lang w:val="en-GB" w:eastAsia="ko-KR"/>
        </w:rPr>
        <w:t>targets</w:t>
      </w:r>
      <w:r w:rsidR="00EF4CBD">
        <w:rPr>
          <w:sz w:val="24"/>
          <w:szCs w:val="24"/>
          <w:lang w:val="en-GB" w:eastAsia="ko-KR"/>
        </w:rPr>
        <w:t xml:space="preserve"> of</w:t>
      </w:r>
      <w:r w:rsidR="001760A1">
        <w:rPr>
          <w:sz w:val="24"/>
          <w:szCs w:val="24"/>
          <w:lang w:val="en-GB" w:eastAsia="ko-KR"/>
        </w:rPr>
        <w:t xml:space="preserve"> the jamming </w:t>
      </w:r>
      <w:proofErr w:type="spellStart"/>
      <w:r w:rsidR="001760A1">
        <w:rPr>
          <w:sz w:val="24"/>
          <w:szCs w:val="24"/>
          <w:lang w:val="en-GB" w:eastAsia="ko-KR"/>
        </w:rPr>
        <w:t>eMBB</w:t>
      </w:r>
      <w:proofErr w:type="spellEnd"/>
      <w:r w:rsidR="001760A1">
        <w:rPr>
          <w:sz w:val="24"/>
          <w:szCs w:val="24"/>
          <w:lang w:val="en-GB" w:eastAsia="ko-KR"/>
        </w:rPr>
        <w:t xml:space="preserve"> transmissions.</w:t>
      </w:r>
      <w:r w:rsidR="00C12A95">
        <w:rPr>
          <w:sz w:val="24"/>
          <w:szCs w:val="24"/>
          <w:lang w:val="en-GB" w:eastAsia="ko-KR"/>
        </w:rPr>
        <w:t xml:space="preserve"> The associated resource utilization of URLLC transmissions, shown in Table II, is relatively low even when the URLLC traffic</w:t>
      </w:r>
      <w:r w:rsidR="001D212C">
        <w:rPr>
          <w:sz w:val="24"/>
          <w:szCs w:val="24"/>
          <w:lang w:val="en-GB" w:eastAsia="ko-KR"/>
        </w:rPr>
        <w:t xml:space="preserve"> load</w:t>
      </w:r>
      <w:r w:rsidR="00C12A95">
        <w:rPr>
          <w:sz w:val="24"/>
          <w:szCs w:val="24"/>
          <w:lang w:val="en-GB" w:eastAsia="ko-KR"/>
        </w:rPr>
        <w:t xml:space="preserve"> is at the capacity-achieving level. The simulation results confirm our observation that URLLC needs wideband resources, </w:t>
      </w:r>
      <w:r w:rsidR="00C12A95">
        <w:rPr>
          <w:sz w:val="24"/>
          <w:szCs w:val="24"/>
          <w:lang w:val="en-GB" w:eastAsia="ko-KR"/>
        </w:rPr>
        <w:lastRenderedPageBreak/>
        <w:t xml:space="preserve">and dynamic multiplexing between </w:t>
      </w:r>
      <w:proofErr w:type="spellStart"/>
      <w:r w:rsidR="00C12A95">
        <w:rPr>
          <w:sz w:val="24"/>
          <w:szCs w:val="24"/>
          <w:lang w:val="en-GB" w:eastAsia="ko-KR"/>
        </w:rPr>
        <w:t>eMBB</w:t>
      </w:r>
      <w:proofErr w:type="spellEnd"/>
      <w:r w:rsidR="00C12A95">
        <w:rPr>
          <w:sz w:val="24"/>
          <w:szCs w:val="24"/>
          <w:lang w:val="en-GB" w:eastAsia="ko-KR"/>
        </w:rPr>
        <w:t xml:space="preserve"> and URLLC is needed to maxim</w:t>
      </w:r>
      <w:r w:rsidR="006F046A">
        <w:rPr>
          <w:sz w:val="24"/>
          <w:szCs w:val="24"/>
          <w:lang w:val="en-GB" w:eastAsia="ko-KR"/>
        </w:rPr>
        <w:t xml:space="preserve">ize </w:t>
      </w:r>
      <w:r w:rsidR="00171D64">
        <w:rPr>
          <w:sz w:val="24"/>
          <w:szCs w:val="24"/>
          <w:lang w:val="en-GB" w:eastAsia="ko-KR"/>
        </w:rPr>
        <w:t xml:space="preserve">total </w:t>
      </w:r>
      <w:r w:rsidR="006F046A">
        <w:rPr>
          <w:sz w:val="24"/>
          <w:szCs w:val="24"/>
          <w:lang w:val="en-GB" w:eastAsia="ko-KR"/>
        </w:rPr>
        <w:t>system resource utilization on the uplink.</w:t>
      </w:r>
      <w:r w:rsidR="0014131C">
        <w:rPr>
          <w:sz w:val="24"/>
          <w:szCs w:val="24"/>
          <w:lang w:val="en-GB" w:eastAsia="ko-KR"/>
        </w:rPr>
        <w:t xml:space="preserve"> </w:t>
      </w:r>
      <w:r w:rsidR="00DF6A2C">
        <w:rPr>
          <w:sz w:val="24"/>
          <w:szCs w:val="24"/>
          <w:lang w:val="en-GB" w:eastAsia="ko-KR"/>
        </w:rPr>
        <w:t xml:space="preserve">It </w:t>
      </w:r>
      <w:r w:rsidR="00DA7FE3">
        <w:rPr>
          <w:sz w:val="24"/>
          <w:szCs w:val="24"/>
          <w:lang w:val="en-GB" w:eastAsia="ko-KR"/>
        </w:rPr>
        <w:t>is also</w:t>
      </w:r>
      <w:r w:rsidR="00DF6A2C">
        <w:rPr>
          <w:sz w:val="24"/>
          <w:szCs w:val="24"/>
          <w:lang w:val="en-GB" w:eastAsia="ko-KR"/>
        </w:rPr>
        <w:t xml:space="preserve"> observed that power control does not solve the problem for URLLC and </w:t>
      </w:r>
      <w:proofErr w:type="spellStart"/>
      <w:r w:rsidR="00DF6A2C">
        <w:rPr>
          <w:sz w:val="24"/>
          <w:szCs w:val="24"/>
          <w:lang w:val="en-GB" w:eastAsia="ko-KR"/>
        </w:rPr>
        <w:t>eMBB</w:t>
      </w:r>
      <w:proofErr w:type="spellEnd"/>
      <w:r w:rsidR="00DF6A2C">
        <w:rPr>
          <w:sz w:val="24"/>
          <w:szCs w:val="24"/>
          <w:lang w:val="en-GB" w:eastAsia="ko-KR"/>
        </w:rPr>
        <w:t xml:space="preserve"> dynamic multiplexing. </w:t>
      </w:r>
      <w:r w:rsidR="000C2C93">
        <w:rPr>
          <w:sz w:val="24"/>
          <w:szCs w:val="24"/>
          <w:lang w:val="en-GB" w:eastAsia="ko-KR"/>
        </w:rPr>
        <w:t xml:space="preserve">In the </w:t>
      </w:r>
      <w:r w:rsidR="00DF6A2C">
        <w:rPr>
          <w:sz w:val="24"/>
          <w:szCs w:val="24"/>
          <w:lang w:val="en-GB" w:eastAsia="ko-KR"/>
        </w:rPr>
        <w:t xml:space="preserve">BW = 20MHz case, even with P0 = 14dB at the </w:t>
      </w:r>
      <w:proofErr w:type="spellStart"/>
      <w:r w:rsidR="00DF6A2C">
        <w:rPr>
          <w:sz w:val="24"/>
          <w:szCs w:val="24"/>
          <w:lang w:val="en-GB" w:eastAsia="ko-KR"/>
        </w:rPr>
        <w:t>eMBB</w:t>
      </w:r>
      <w:proofErr w:type="spellEnd"/>
      <w:r w:rsidR="00DF6A2C">
        <w:rPr>
          <w:sz w:val="24"/>
          <w:szCs w:val="24"/>
          <w:lang w:val="en-GB" w:eastAsia="ko-KR"/>
        </w:rPr>
        <w:t xml:space="preserve"> interferer, the URLLC capacity can drop by a factor of </w:t>
      </w:r>
      <w:r w:rsidR="0095643E">
        <w:rPr>
          <w:sz w:val="24"/>
          <w:szCs w:val="24"/>
          <w:lang w:val="en-GB" w:eastAsia="ko-KR"/>
        </w:rPr>
        <w:t>three</w:t>
      </w:r>
      <w:r w:rsidR="00DF6A2C">
        <w:rPr>
          <w:sz w:val="24"/>
          <w:szCs w:val="24"/>
          <w:lang w:val="en-GB" w:eastAsia="ko-KR"/>
        </w:rPr>
        <w:t>. FDM-</w:t>
      </w:r>
      <w:proofErr w:type="spellStart"/>
      <w:r w:rsidR="00DF6A2C">
        <w:rPr>
          <w:sz w:val="24"/>
          <w:szCs w:val="24"/>
          <w:lang w:val="en-GB" w:eastAsia="ko-KR"/>
        </w:rPr>
        <w:t>ing</w:t>
      </w:r>
      <w:proofErr w:type="spellEnd"/>
      <w:r w:rsidR="00DF6A2C">
        <w:rPr>
          <w:sz w:val="24"/>
          <w:szCs w:val="24"/>
          <w:lang w:val="en-GB" w:eastAsia="ko-KR"/>
        </w:rPr>
        <w:t xml:space="preserve"> URLLC and </w:t>
      </w:r>
      <w:proofErr w:type="spellStart"/>
      <w:r w:rsidR="00DF6A2C">
        <w:rPr>
          <w:sz w:val="24"/>
          <w:szCs w:val="24"/>
          <w:lang w:val="en-GB" w:eastAsia="ko-KR"/>
        </w:rPr>
        <w:t>eMBB</w:t>
      </w:r>
      <w:proofErr w:type="spellEnd"/>
      <w:r w:rsidR="00DF6A2C">
        <w:rPr>
          <w:sz w:val="24"/>
          <w:szCs w:val="24"/>
          <w:lang w:val="en-GB" w:eastAsia="ko-KR"/>
        </w:rPr>
        <w:t xml:space="preserve"> is also not a good idea as the capacity drops </w:t>
      </w:r>
      <w:proofErr w:type="spellStart"/>
      <w:r w:rsidR="00DF6A2C">
        <w:rPr>
          <w:sz w:val="24"/>
          <w:szCs w:val="24"/>
          <w:lang w:val="en-GB" w:eastAsia="ko-KR"/>
        </w:rPr>
        <w:t>superlinearly</w:t>
      </w:r>
      <w:proofErr w:type="spellEnd"/>
      <w:r w:rsidR="00DF6A2C">
        <w:rPr>
          <w:sz w:val="24"/>
          <w:szCs w:val="24"/>
          <w:lang w:val="en-GB" w:eastAsia="ko-KR"/>
        </w:rPr>
        <w:t xml:space="preserve"> as the URLLC frequency resources are reduced.</w:t>
      </w:r>
    </w:p>
    <w:p w14:paraId="5D720FAD" w14:textId="53C74AA2" w:rsidR="00BF23E8" w:rsidRDefault="0075065E" w:rsidP="00977885">
      <w:pPr>
        <w:jc w:val="both"/>
        <w:rPr>
          <w:sz w:val="24"/>
          <w:szCs w:val="24"/>
          <w:lang w:val="en-GB" w:eastAsia="ko-KR"/>
        </w:rPr>
      </w:pPr>
      <w:r>
        <w:rPr>
          <w:sz w:val="24"/>
          <w:szCs w:val="24"/>
          <w:lang w:val="en-GB" w:eastAsia="ko-KR"/>
        </w:rPr>
        <w:t>I</w:t>
      </w:r>
      <w:r w:rsidR="003133C3">
        <w:rPr>
          <w:sz w:val="24"/>
          <w:szCs w:val="24"/>
          <w:lang w:val="en-GB" w:eastAsia="ko-KR"/>
        </w:rPr>
        <w:t>n addition</w:t>
      </w:r>
      <w:r w:rsidR="0014131C">
        <w:rPr>
          <w:sz w:val="24"/>
          <w:szCs w:val="24"/>
          <w:lang w:val="en-GB" w:eastAsia="ko-KR"/>
        </w:rPr>
        <w:t>, low</w:t>
      </w:r>
      <w:r w:rsidR="00F23D45">
        <w:rPr>
          <w:sz w:val="24"/>
          <w:szCs w:val="24"/>
          <w:lang w:val="en-GB" w:eastAsia="ko-KR"/>
        </w:rPr>
        <w:t>ering</w:t>
      </w:r>
      <w:r w:rsidR="002B2573">
        <w:rPr>
          <w:sz w:val="24"/>
          <w:szCs w:val="24"/>
          <w:lang w:val="en-GB" w:eastAsia="ko-KR"/>
        </w:rPr>
        <w:t xml:space="preserve"> target received</w:t>
      </w:r>
      <w:r w:rsidR="0014131C">
        <w:rPr>
          <w:sz w:val="24"/>
          <w:szCs w:val="24"/>
          <w:lang w:val="en-GB" w:eastAsia="ko-KR"/>
        </w:rPr>
        <w:t xml:space="preserve"> </w:t>
      </w:r>
      <w:r w:rsidR="002B2573">
        <w:rPr>
          <w:sz w:val="24"/>
          <w:szCs w:val="24"/>
          <w:lang w:val="en-GB" w:eastAsia="ko-KR"/>
        </w:rPr>
        <w:t xml:space="preserve">data </w:t>
      </w:r>
      <w:r w:rsidR="0014131C">
        <w:rPr>
          <w:sz w:val="24"/>
          <w:szCs w:val="24"/>
          <w:lang w:val="en-GB" w:eastAsia="ko-KR"/>
        </w:rPr>
        <w:t xml:space="preserve">SNR </w:t>
      </w:r>
      <w:r w:rsidR="00482F46">
        <w:rPr>
          <w:sz w:val="24"/>
          <w:szCs w:val="24"/>
          <w:lang w:val="en-GB" w:eastAsia="ko-KR"/>
        </w:rPr>
        <w:t xml:space="preserve">for UEs in good channel condition </w:t>
      </w:r>
      <w:r w:rsidR="0014131C">
        <w:rPr>
          <w:sz w:val="24"/>
          <w:szCs w:val="24"/>
          <w:lang w:val="en-GB" w:eastAsia="ko-KR"/>
        </w:rPr>
        <w:t xml:space="preserve">is essentially performing channel inversion, which significantly handicaps the capacity of the corresponding </w:t>
      </w:r>
      <w:proofErr w:type="spellStart"/>
      <w:r w:rsidR="0014131C">
        <w:rPr>
          <w:sz w:val="24"/>
          <w:szCs w:val="24"/>
          <w:lang w:val="en-GB" w:eastAsia="ko-KR"/>
        </w:rPr>
        <w:t>eMBB</w:t>
      </w:r>
      <w:proofErr w:type="spellEnd"/>
      <w:r w:rsidR="0014131C">
        <w:rPr>
          <w:sz w:val="24"/>
          <w:szCs w:val="24"/>
          <w:lang w:val="en-GB" w:eastAsia="ko-KR"/>
        </w:rPr>
        <w:t xml:space="preserve"> system</w:t>
      </w:r>
      <w:r w:rsidR="00FA364C">
        <w:rPr>
          <w:sz w:val="24"/>
          <w:szCs w:val="24"/>
          <w:lang w:val="en-GB" w:eastAsia="ko-KR"/>
        </w:rPr>
        <w:t>, with and without the presence of URLLC transmission</w:t>
      </w:r>
      <w:r w:rsidR="00A52FC5">
        <w:rPr>
          <w:sz w:val="24"/>
          <w:szCs w:val="24"/>
          <w:lang w:val="en-GB" w:eastAsia="ko-KR"/>
        </w:rPr>
        <w:t>s</w:t>
      </w:r>
      <w:r w:rsidR="00FA364C">
        <w:rPr>
          <w:sz w:val="24"/>
          <w:szCs w:val="24"/>
          <w:lang w:val="en-GB" w:eastAsia="ko-KR"/>
        </w:rPr>
        <w:t>.</w:t>
      </w:r>
    </w:p>
    <w:p w14:paraId="0CE95D0E" w14:textId="514A06AC" w:rsidR="001F7D88" w:rsidRDefault="001F7D88" w:rsidP="00124735">
      <w:pPr>
        <w:pStyle w:val="Caption"/>
        <w:jc w:val="center"/>
        <w:rPr>
          <w:lang w:val="en-GB" w:eastAsia="ko-KR"/>
        </w:rPr>
      </w:pPr>
      <w:r>
        <w:rPr>
          <w:lang w:val="en-GB" w:eastAsia="ko-KR"/>
        </w:rPr>
        <w:t xml:space="preserve">Table I: </w:t>
      </w:r>
      <w:r w:rsidR="00A00898">
        <w:rPr>
          <w:lang w:val="en-GB" w:eastAsia="ko-KR"/>
        </w:rPr>
        <w:t>T</w:t>
      </w:r>
      <w:r>
        <w:rPr>
          <w:lang w:val="en-GB" w:eastAsia="ko-KR"/>
        </w:rPr>
        <w:t>he URLLC cell capacity under different</w:t>
      </w:r>
      <w:r w:rsidR="00B354D9">
        <w:rPr>
          <w:lang w:val="en-GB" w:eastAsia="ko-KR"/>
        </w:rPr>
        <w:t xml:space="preserve"> URLLC</w:t>
      </w:r>
      <w:r>
        <w:rPr>
          <w:lang w:val="en-GB" w:eastAsia="ko-KR"/>
        </w:rPr>
        <w:t xml:space="preserve"> frequency reso</w:t>
      </w:r>
      <w:r w:rsidR="00AE7ADA">
        <w:rPr>
          <w:lang w:val="en-GB" w:eastAsia="ko-KR"/>
        </w:rPr>
        <w:t>urces</w:t>
      </w:r>
      <w:r w:rsidR="0003548B">
        <w:rPr>
          <w:lang w:val="en-GB" w:eastAsia="ko-KR"/>
        </w:rPr>
        <w:t xml:space="preserve"> </w:t>
      </w:r>
      <w:r w:rsidR="00AE7ADA">
        <w:rPr>
          <w:lang w:val="en-GB" w:eastAsia="ko-KR"/>
        </w:rPr>
        <w:t xml:space="preserve">and </w:t>
      </w:r>
      <w:r w:rsidR="0016435E">
        <w:rPr>
          <w:lang w:val="en-GB" w:eastAsia="ko-KR"/>
        </w:rPr>
        <w:t>target</w:t>
      </w:r>
      <w:r>
        <w:rPr>
          <w:lang w:val="en-GB" w:eastAsia="ko-KR"/>
        </w:rPr>
        <w:t xml:space="preserve"> received data </w:t>
      </w:r>
      <w:r w:rsidR="00004EC3">
        <w:rPr>
          <w:lang w:val="en-GB" w:eastAsia="ko-KR"/>
        </w:rPr>
        <w:t>SNR values</w:t>
      </w:r>
      <w:r w:rsidR="00140405">
        <w:rPr>
          <w:lang w:val="en-GB" w:eastAsia="ko-KR"/>
        </w:rPr>
        <w:t xml:space="preserve"> </w:t>
      </w:r>
      <w:r w:rsidR="00244507">
        <w:rPr>
          <w:lang w:val="en-GB" w:eastAsia="ko-KR"/>
        </w:rPr>
        <w:t>of</w:t>
      </w:r>
      <w:r w:rsidR="00140405">
        <w:rPr>
          <w:lang w:val="en-GB" w:eastAsia="ko-KR"/>
        </w:rPr>
        <w:t xml:space="preserve"> the </w:t>
      </w:r>
      <w:proofErr w:type="spellStart"/>
      <w:r w:rsidR="00140405">
        <w:rPr>
          <w:lang w:val="en-GB" w:eastAsia="ko-KR"/>
        </w:rPr>
        <w:t>eMBB</w:t>
      </w:r>
      <w:proofErr w:type="spellEnd"/>
      <w:r w:rsidR="00140405">
        <w:rPr>
          <w:lang w:val="en-GB" w:eastAsia="ko-KR"/>
        </w:rPr>
        <w:t xml:space="preserve"> UE in the </w:t>
      </w:r>
      <w:r>
        <w:rPr>
          <w:lang w:val="en-GB" w:eastAsia="ko-KR"/>
        </w:rPr>
        <w:t>serving cell.</w:t>
      </w:r>
    </w:p>
    <w:tbl>
      <w:tblPr>
        <w:tblStyle w:val="TableGrid"/>
        <w:tblW w:w="8995" w:type="dxa"/>
        <w:jc w:val="center"/>
        <w:tblLook w:val="04A0" w:firstRow="1" w:lastRow="0" w:firstColumn="1" w:lastColumn="0" w:noHBand="0" w:noVBand="1"/>
      </w:tblPr>
      <w:tblGrid>
        <w:gridCol w:w="2875"/>
        <w:gridCol w:w="2160"/>
        <w:gridCol w:w="1980"/>
        <w:gridCol w:w="1980"/>
      </w:tblGrid>
      <w:tr w:rsidR="00420630" w14:paraId="47C3CB65" w14:textId="77777777" w:rsidTr="00F74682">
        <w:trPr>
          <w:jc w:val="center"/>
        </w:trPr>
        <w:tc>
          <w:tcPr>
            <w:tcW w:w="2875" w:type="dxa"/>
          </w:tcPr>
          <w:p w14:paraId="5653F5D8" w14:textId="11516B01" w:rsidR="00420630" w:rsidRPr="00B425F6" w:rsidRDefault="00765952" w:rsidP="002E5598">
            <w:pPr>
              <w:jc w:val="left"/>
              <w:rPr>
                <w:sz w:val="22"/>
                <w:szCs w:val="24"/>
                <w:lang w:val="en-GB" w:eastAsia="ko-KR"/>
              </w:rPr>
            </w:pPr>
            <w:r w:rsidRPr="00B425F6">
              <w:rPr>
                <w:sz w:val="22"/>
                <w:szCs w:val="24"/>
                <w:lang w:val="en-GB" w:eastAsia="ko-KR"/>
              </w:rPr>
              <w:t>T</w:t>
            </w:r>
            <w:r w:rsidR="00090B40" w:rsidRPr="00B425F6">
              <w:rPr>
                <w:sz w:val="22"/>
                <w:szCs w:val="24"/>
                <w:lang w:val="en-GB" w:eastAsia="ko-KR"/>
              </w:rPr>
              <w:t>arget received data snr</w:t>
            </w:r>
            <w:r w:rsidRPr="00B425F6">
              <w:rPr>
                <w:sz w:val="22"/>
                <w:szCs w:val="24"/>
                <w:lang w:val="en-GB" w:eastAsia="ko-KR"/>
              </w:rPr>
              <w:t xml:space="preserve"> of in</w:t>
            </w:r>
            <w:r w:rsidR="00097E9D">
              <w:rPr>
                <w:sz w:val="22"/>
                <w:szCs w:val="24"/>
                <w:lang w:val="en-GB" w:eastAsia="ko-KR"/>
              </w:rPr>
              <w:t>-</w:t>
            </w:r>
            <w:r w:rsidRPr="00B425F6">
              <w:rPr>
                <w:sz w:val="22"/>
                <w:szCs w:val="24"/>
                <w:lang w:val="en-GB" w:eastAsia="ko-KR"/>
              </w:rPr>
              <w:t xml:space="preserve">cell </w:t>
            </w:r>
            <w:proofErr w:type="spellStart"/>
            <w:r w:rsidRPr="00B425F6">
              <w:rPr>
                <w:sz w:val="22"/>
                <w:szCs w:val="24"/>
                <w:lang w:val="en-GB" w:eastAsia="ko-KR"/>
              </w:rPr>
              <w:t>eMBB</w:t>
            </w:r>
            <w:proofErr w:type="spellEnd"/>
            <w:r w:rsidRPr="00B425F6">
              <w:rPr>
                <w:sz w:val="22"/>
                <w:szCs w:val="24"/>
                <w:lang w:val="en-GB" w:eastAsia="ko-KR"/>
              </w:rPr>
              <w:t xml:space="preserve"> UE</w:t>
            </w:r>
          </w:p>
        </w:tc>
        <w:tc>
          <w:tcPr>
            <w:tcW w:w="2160" w:type="dxa"/>
          </w:tcPr>
          <w:p w14:paraId="6E0B36E8" w14:textId="74088012" w:rsidR="00420630" w:rsidRPr="00B425F6" w:rsidRDefault="009C156B" w:rsidP="00E60E3B">
            <w:pPr>
              <w:jc w:val="left"/>
              <w:rPr>
                <w:sz w:val="22"/>
                <w:szCs w:val="24"/>
                <w:lang w:val="en-GB" w:eastAsia="ko-KR"/>
              </w:rPr>
            </w:pPr>
            <w:r w:rsidRPr="00B425F6">
              <w:rPr>
                <w:sz w:val="22"/>
                <w:szCs w:val="24"/>
                <w:lang w:val="en-GB" w:eastAsia="ko-KR"/>
              </w:rPr>
              <w:t>URLLC resources</w:t>
            </w:r>
            <w:r w:rsidR="00090B40" w:rsidRPr="00B425F6">
              <w:rPr>
                <w:sz w:val="22"/>
                <w:szCs w:val="24"/>
                <w:lang w:val="en-GB" w:eastAsia="ko-KR"/>
              </w:rPr>
              <w:t xml:space="preserve"> </w:t>
            </w:r>
            <w:r w:rsidR="00420630" w:rsidRPr="00B425F6">
              <w:rPr>
                <w:sz w:val="22"/>
                <w:szCs w:val="24"/>
                <w:lang w:val="en-GB" w:eastAsia="ko-KR"/>
              </w:rPr>
              <w:t>20MHz</w:t>
            </w:r>
          </w:p>
        </w:tc>
        <w:tc>
          <w:tcPr>
            <w:tcW w:w="1980" w:type="dxa"/>
          </w:tcPr>
          <w:p w14:paraId="3F466183" w14:textId="7C892937" w:rsidR="00420630" w:rsidRPr="00B425F6" w:rsidRDefault="009C156B" w:rsidP="007C5D14">
            <w:pPr>
              <w:jc w:val="left"/>
              <w:rPr>
                <w:sz w:val="22"/>
                <w:szCs w:val="24"/>
                <w:lang w:val="en-GB" w:eastAsia="ko-KR"/>
              </w:rPr>
            </w:pPr>
            <w:r w:rsidRPr="00B425F6">
              <w:rPr>
                <w:sz w:val="22"/>
                <w:szCs w:val="24"/>
                <w:lang w:val="en-GB" w:eastAsia="ko-KR"/>
              </w:rPr>
              <w:t>URLLC resources 10MHz</w:t>
            </w:r>
          </w:p>
        </w:tc>
        <w:tc>
          <w:tcPr>
            <w:tcW w:w="1980" w:type="dxa"/>
          </w:tcPr>
          <w:p w14:paraId="0A17A28E" w14:textId="6E9B5275" w:rsidR="00420630" w:rsidRPr="00B425F6" w:rsidRDefault="009C156B" w:rsidP="007C5D14">
            <w:pPr>
              <w:jc w:val="left"/>
              <w:rPr>
                <w:sz w:val="22"/>
                <w:szCs w:val="24"/>
                <w:lang w:val="en-GB" w:eastAsia="ko-KR"/>
              </w:rPr>
            </w:pPr>
            <w:r w:rsidRPr="00B425F6">
              <w:rPr>
                <w:sz w:val="22"/>
                <w:szCs w:val="24"/>
                <w:lang w:val="en-GB" w:eastAsia="ko-KR"/>
              </w:rPr>
              <w:t>URLLC resources 5MHz</w:t>
            </w:r>
          </w:p>
        </w:tc>
      </w:tr>
      <w:tr w:rsidR="00420630" w14:paraId="037B1DD6" w14:textId="77777777" w:rsidTr="00B354D9">
        <w:trPr>
          <w:trHeight w:val="201"/>
          <w:jc w:val="center"/>
        </w:trPr>
        <w:tc>
          <w:tcPr>
            <w:tcW w:w="2875" w:type="dxa"/>
          </w:tcPr>
          <w:p w14:paraId="3D5EC92B" w14:textId="49D76A24" w:rsidR="00420630" w:rsidRPr="00B425F6" w:rsidRDefault="00090B40" w:rsidP="002A4439">
            <w:pPr>
              <w:jc w:val="left"/>
              <w:rPr>
                <w:sz w:val="22"/>
                <w:szCs w:val="24"/>
                <w:lang w:val="en-GB" w:eastAsia="ko-KR"/>
              </w:rPr>
            </w:pPr>
            <w:r w:rsidRPr="00B425F6">
              <w:rPr>
                <w:sz w:val="22"/>
                <w:szCs w:val="24"/>
                <w:lang w:val="en-GB" w:eastAsia="ko-KR"/>
              </w:rPr>
              <w:t>-</w:t>
            </w:r>
            <w:proofErr w:type="spellStart"/>
            <w:r w:rsidRPr="00B425F6">
              <w:rPr>
                <w:sz w:val="22"/>
                <w:szCs w:val="24"/>
                <w:lang w:val="en-GB" w:eastAsia="ko-KR"/>
              </w:rPr>
              <w:t>inf</w:t>
            </w:r>
            <w:proofErr w:type="spellEnd"/>
            <w:r w:rsidR="00603C9B" w:rsidRPr="00B425F6">
              <w:rPr>
                <w:sz w:val="22"/>
                <w:szCs w:val="24"/>
                <w:lang w:val="en-GB" w:eastAsia="ko-KR"/>
              </w:rPr>
              <w:t xml:space="preserve"> dB</w:t>
            </w:r>
            <w:r w:rsidRPr="00B425F6">
              <w:rPr>
                <w:sz w:val="22"/>
                <w:szCs w:val="24"/>
                <w:lang w:val="en-GB" w:eastAsia="ko-KR"/>
              </w:rPr>
              <w:t xml:space="preserve"> (</w:t>
            </w:r>
            <w:proofErr w:type="spellStart"/>
            <w:r w:rsidRPr="00B425F6">
              <w:rPr>
                <w:sz w:val="22"/>
                <w:szCs w:val="24"/>
                <w:lang w:val="en-GB" w:eastAsia="ko-KR"/>
              </w:rPr>
              <w:t>eMBB</w:t>
            </w:r>
            <w:proofErr w:type="spellEnd"/>
            <w:r w:rsidRPr="00B425F6">
              <w:rPr>
                <w:sz w:val="22"/>
                <w:szCs w:val="24"/>
                <w:lang w:val="en-GB" w:eastAsia="ko-KR"/>
              </w:rPr>
              <w:t xml:space="preserve"> </w:t>
            </w:r>
            <w:r w:rsidR="001A540D" w:rsidRPr="00B425F6">
              <w:rPr>
                <w:sz w:val="22"/>
                <w:szCs w:val="24"/>
                <w:lang w:val="en-GB" w:eastAsia="ko-KR"/>
              </w:rPr>
              <w:t>transmission</w:t>
            </w:r>
            <w:r w:rsidR="00056866" w:rsidRPr="00B425F6">
              <w:rPr>
                <w:sz w:val="22"/>
                <w:szCs w:val="24"/>
                <w:lang w:val="en-GB" w:eastAsia="ko-KR"/>
              </w:rPr>
              <w:t>s</w:t>
            </w:r>
            <w:r w:rsidR="001A540D" w:rsidRPr="00B425F6">
              <w:rPr>
                <w:sz w:val="22"/>
                <w:szCs w:val="24"/>
                <w:lang w:val="en-GB" w:eastAsia="ko-KR"/>
              </w:rPr>
              <w:t xml:space="preserve"> </w:t>
            </w:r>
            <w:r w:rsidR="00056866" w:rsidRPr="00B425F6">
              <w:rPr>
                <w:sz w:val="22"/>
                <w:szCs w:val="24"/>
                <w:lang w:val="en-GB" w:eastAsia="ko-KR"/>
              </w:rPr>
              <w:t>are</w:t>
            </w:r>
            <w:r w:rsidRPr="00B425F6">
              <w:rPr>
                <w:sz w:val="22"/>
                <w:szCs w:val="24"/>
                <w:lang w:val="en-GB" w:eastAsia="ko-KR"/>
              </w:rPr>
              <w:t xml:space="preserve"> </w:t>
            </w:r>
            <w:proofErr w:type="spellStart"/>
            <w:r w:rsidR="009663EF" w:rsidRPr="00B425F6">
              <w:rPr>
                <w:sz w:val="22"/>
                <w:szCs w:val="24"/>
                <w:lang w:val="en-GB" w:eastAsia="ko-KR"/>
              </w:rPr>
              <w:t>preempted</w:t>
            </w:r>
            <w:proofErr w:type="spellEnd"/>
            <w:r w:rsidRPr="00B425F6">
              <w:rPr>
                <w:sz w:val="22"/>
                <w:szCs w:val="24"/>
                <w:lang w:val="en-GB" w:eastAsia="ko-KR"/>
              </w:rPr>
              <w:t>)</w:t>
            </w:r>
          </w:p>
        </w:tc>
        <w:tc>
          <w:tcPr>
            <w:tcW w:w="2160" w:type="dxa"/>
          </w:tcPr>
          <w:p w14:paraId="78584A8A" w14:textId="4164419B" w:rsidR="00420630" w:rsidRPr="00B425F6" w:rsidRDefault="00C959BC" w:rsidP="003A5A45">
            <w:pPr>
              <w:rPr>
                <w:sz w:val="22"/>
                <w:szCs w:val="24"/>
                <w:lang w:val="en-GB" w:eastAsia="ko-KR"/>
              </w:rPr>
            </w:pPr>
            <w:r w:rsidRPr="00B425F6">
              <w:rPr>
                <w:sz w:val="22"/>
                <w:szCs w:val="24"/>
                <w:lang w:val="en-GB" w:eastAsia="ko-KR"/>
              </w:rPr>
              <w:t>16.13Mbps</w:t>
            </w:r>
          </w:p>
        </w:tc>
        <w:tc>
          <w:tcPr>
            <w:tcW w:w="1980" w:type="dxa"/>
          </w:tcPr>
          <w:p w14:paraId="6E307AC1" w14:textId="1FB14759" w:rsidR="00420630" w:rsidRPr="00B425F6" w:rsidRDefault="00090B40" w:rsidP="003A5A45">
            <w:pPr>
              <w:rPr>
                <w:sz w:val="22"/>
                <w:szCs w:val="24"/>
                <w:lang w:val="en-GB" w:eastAsia="ko-KR"/>
              </w:rPr>
            </w:pPr>
            <w:r w:rsidRPr="00B425F6">
              <w:rPr>
                <w:sz w:val="22"/>
                <w:szCs w:val="24"/>
                <w:lang w:val="en-GB" w:eastAsia="ko-KR"/>
              </w:rPr>
              <w:t>5.38Mbps</w:t>
            </w:r>
          </w:p>
        </w:tc>
        <w:tc>
          <w:tcPr>
            <w:tcW w:w="1980" w:type="dxa"/>
          </w:tcPr>
          <w:p w14:paraId="54E22A3C" w14:textId="18C7215D" w:rsidR="00420630" w:rsidRPr="00B425F6" w:rsidRDefault="00090B40" w:rsidP="003A5A45">
            <w:pPr>
              <w:rPr>
                <w:sz w:val="22"/>
                <w:szCs w:val="24"/>
                <w:lang w:val="en-GB" w:eastAsia="ko-KR"/>
              </w:rPr>
            </w:pPr>
            <w:r w:rsidRPr="00B425F6">
              <w:rPr>
                <w:sz w:val="22"/>
                <w:szCs w:val="24"/>
                <w:lang w:val="en-GB" w:eastAsia="ko-KR"/>
              </w:rPr>
              <w:t>1.08Mbps</w:t>
            </w:r>
          </w:p>
        </w:tc>
      </w:tr>
      <w:tr w:rsidR="00420630" w14:paraId="234F07AB" w14:textId="77777777" w:rsidTr="00B354D9">
        <w:trPr>
          <w:trHeight w:val="56"/>
          <w:jc w:val="center"/>
        </w:trPr>
        <w:tc>
          <w:tcPr>
            <w:tcW w:w="2875" w:type="dxa"/>
          </w:tcPr>
          <w:p w14:paraId="25344CA5" w14:textId="6135FE6F" w:rsidR="00420630" w:rsidRPr="00B425F6" w:rsidRDefault="00090B40" w:rsidP="003A5A45">
            <w:pPr>
              <w:rPr>
                <w:sz w:val="22"/>
                <w:szCs w:val="24"/>
                <w:lang w:val="en-GB" w:eastAsia="ko-KR"/>
              </w:rPr>
            </w:pPr>
            <w:r w:rsidRPr="00B425F6">
              <w:rPr>
                <w:sz w:val="22"/>
                <w:szCs w:val="24"/>
                <w:lang w:val="en-GB" w:eastAsia="ko-KR"/>
              </w:rPr>
              <w:t>2dB</w:t>
            </w:r>
          </w:p>
        </w:tc>
        <w:tc>
          <w:tcPr>
            <w:tcW w:w="2160" w:type="dxa"/>
          </w:tcPr>
          <w:p w14:paraId="626D2EBB" w14:textId="0F6F755C" w:rsidR="00420630" w:rsidRPr="00B425F6" w:rsidRDefault="00090B40" w:rsidP="003A5A45">
            <w:pPr>
              <w:rPr>
                <w:sz w:val="22"/>
                <w:szCs w:val="24"/>
                <w:lang w:val="en-GB" w:eastAsia="ko-KR"/>
              </w:rPr>
            </w:pPr>
            <w:r w:rsidRPr="00B425F6">
              <w:rPr>
                <w:sz w:val="22"/>
                <w:szCs w:val="24"/>
                <w:lang w:val="en-GB" w:eastAsia="ko-KR"/>
              </w:rPr>
              <w:t>15.05Mbps</w:t>
            </w:r>
          </w:p>
        </w:tc>
        <w:tc>
          <w:tcPr>
            <w:tcW w:w="1980" w:type="dxa"/>
          </w:tcPr>
          <w:p w14:paraId="11A69F24" w14:textId="21C0B18B" w:rsidR="00420630" w:rsidRPr="00B425F6" w:rsidRDefault="00090B40" w:rsidP="003A5A45">
            <w:pPr>
              <w:rPr>
                <w:sz w:val="22"/>
                <w:szCs w:val="24"/>
                <w:lang w:val="en-GB" w:eastAsia="ko-KR"/>
              </w:rPr>
            </w:pPr>
            <w:r w:rsidRPr="00B425F6">
              <w:rPr>
                <w:sz w:val="22"/>
                <w:szCs w:val="24"/>
                <w:lang w:val="en-GB" w:eastAsia="ko-KR"/>
              </w:rPr>
              <w:t>5.38Mbps</w:t>
            </w:r>
          </w:p>
        </w:tc>
        <w:tc>
          <w:tcPr>
            <w:tcW w:w="1980" w:type="dxa"/>
          </w:tcPr>
          <w:p w14:paraId="4033EE70" w14:textId="0CE86F24" w:rsidR="00420630" w:rsidRPr="00B425F6" w:rsidRDefault="00090B40" w:rsidP="003A5A45">
            <w:pPr>
              <w:rPr>
                <w:sz w:val="22"/>
                <w:szCs w:val="24"/>
                <w:lang w:val="en-GB" w:eastAsia="ko-KR"/>
              </w:rPr>
            </w:pPr>
            <w:r w:rsidRPr="00B425F6">
              <w:rPr>
                <w:sz w:val="22"/>
                <w:szCs w:val="24"/>
                <w:lang w:val="en-GB" w:eastAsia="ko-KR"/>
              </w:rPr>
              <w:t>1.08Mbps</w:t>
            </w:r>
          </w:p>
        </w:tc>
      </w:tr>
      <w:tr w:rsidR="00420630" w14:paraId="747CDFFB" w14:textId="77777777" w:rsidTr="00B354D9">
        <w:trPr>
          <w:trHeight w:val="56"/>
          <w:jc w:val="center"/>
        </w:trPr>
        <w:tc>
          <w:tcPr>
            <w:tcW w:w="2875" w:type="dxa"/>
          </w:tcPr>
          <w:p w14:paraId="29E601D1" w14:textId="57F0BF1A" w:rsidR="00420630" w:rsidRPr="00B425F6" w:rsidRDefault="00090B40" w:rsidP="003A5A45">
            <w:pPr>
              <w:rPr>
                <w:sz w:val="22"/>
                <w:szCs w:val="24"/>
                <w:lang w:val="en-GB" w:eastAsia="ko-KR"/>
              </w:rPr>
            </w:pPr>
            <w:r w:rsidRPr="00B425F6">
              <w:rPr>
                <w:sz w:val="22"/>
                <w:szCs w:val="24"/>
                <w:lang w:val="en-GB" w:eastAsia="ko-KR"/>
              </w:rPr>
              <w:t>8dB</w:t>
            </w:r>
          </w:p>
        </w:tc>
        <w:tc>
          <w:tcPr>
            <w:tcW w:w="2160" w:type="dxa"/>
          </w:tcPr>
          <w:p w14:paraId="77E06878" w14:textId="45CE6D88" w:rsidR="00420630" w:rsidRPr="00B425F6" w:rsidRDefault="00090B40" w:rsidP="003A5A45">
            <w:pPr>
              <w:rPr>
                <w:sz w:val="22"/>
                <w:szCs w:val="24"/>
                <w:lang w:val="en-GB" w:eastAsia="ko-KR"/>
              </w:rPr>
            </w:pPr>
            <w:r w:rsidRPr="00B425F6">
              <w:rPr>
                <w:sz w:val="22"/>
                <w:szCs w:val="24"/>
                <w:lang w:val="en-GB" w:eastAsia="ko-KR"/>
              </w:rPr>
              <w:t>11.83Mbps</w:t>
            </w:r>
          </w:p>
        </w:tc>
        <w:tc>
          <w:tcPr>
            <w:tcW w:w="1980" w:type="dxa"/>
          </w:tcPr>
          <w:p w14:paraId="7714B09D" w14:textId="2F1E56DC" w:rsidR="00420630" w:rsidRPr="00B425F6" w:rsidRDefault="00090B40" w:rsidP="003A5A45">
            <w:pPr>
              <w:rPr>
                <w:sz w:val="22"/>
                <w:szCs w:val="24"/>
                <w:lang w:val="en-GB" w:eastAsia="ko-KR"/>
              </w:rPr>
            </w:pPr>
            <w:r w:rsidRPr="00B425F6">
              <w:rPr>
                <w:sz w:val="22"/>
                <w:szCs w:val="24"/>
                <w:lang w:val="en-GB" w:eastAsia="ko-KR"/>
              </w:rPr>
              <w:t>4.3Mbps</w:t>
            </w:r>
          </w:p>
        </w:tc>
        <w:tc>
          <w:tcPr>
            <w:tcW w:w="1980" w:type="dxa"/>
          </w:tcPr>
          <w:p w14:paraId="6FC85BF6" w14:textId="39FC3CD7" w:rsidR="00420630" w:rsidRPr="00B425F6" w:rsidRDefault="00090B40" w:rsidP="003A5A45">
            <w:pPr>
              <w:rPr>
                <w:sz w:val="22"/>
                <w:szCs w:val="24"/>
                <w:lang w:val="en-GB" w:eastAsia="ko-KR"/>
              </w:rPr>
            </w:pPr>
            <w:r w:rsidRPr="00B425F6">
              <w:rPr>
                <w:sz w:val="22"/>
                <w:szCs w:val="24"/>
                <w:lang w:val="en-GB" w:eastAsia="ko-KR"/>
              </w:rPr>
              <w:t>negligible</w:t>
            </w:r>
          </w:p>
        </w:tc>
      </w:tr>
      <w:tr w:rsidR="00420630" w14:paraId="4511F05A" w14:textId="77777777" w:rsidTr="00B354D9">
        <w:trPr>
          <w:trHeight w:val="56"/>
          <w:jc w:val="center"/>
        </w:trPr>
        <w:tc>
          <w:tcPr>
            <w:tcW w:w="2875" w:type="dxa"/>
          </w:tcPr>
          <w:p w14:paraId="75A98482" w14:textId="67D3D9ED" w:rsidR="00420630" w:rsidRPr="00B425F6" w:rsidRDefault="00090B40" w:rsidP="003A5A45">
            <w:pPr>
              <w:rPr>
                <w:sz w:val="22"/>
                <w:szCs w:val="24"/>
                <w:lang w:val="en-GB" w:eastAsia="ko-KR"/>
              </w:rPr>
            </w:pPr>
            <w:r w:rsidRPr="00B425F6">
              <w:rPr>
                <w:sz w:val="22"/>
                <w:szCs w:val="24"/>
                <w:lang w:val="en-GB" w:eastAsia="ko-KR"/>
              </w:rPr>
              <w:t>14dB</w:t>
            </w:r>
          </w:p>
        </w:tc>
        <w:tc>
          <w:tcPr>
            <w:tcW w:w="2160" w:type="dxa"/>
          </w:tcPr>
          <w:p w14:paraId="034D77D3" w14:textId="785F0728" w:rsidR="00420630" w:rsidRPr="00B425F6" w:rsidRDefault="00090B40" w:rsidP="003A5A45">
            <w:pPr>
              <w:rPr>
                <w:sz w:val="22"/>
                <w:szCs w:val="24"/>
                <w:lang w:val="en-GB" w:eastAsia="ko-KR"/>
              </w:rPr>
            </w:pPr>
            <w:r w:rsidRPr="00B425F6">
              <w:rPr>
                <w:sz w:val="22"/>
                <w:szCs w:val="24"/>
                <w:lang w:val="en-GB" w:eastAsia="ko-KR"/>
              </w:rPr>
              <w:t>5.38Mbps</w:t>
            </w:r>
          </w:p>
        </w:tc>
        <w:tc>
          <w:tcPr>
            <w:tcW w:w="1980" w:type="dxa"/>
          </w:tcPr>
          <w:p w14:paraId="4DFA9239" w14:textId="1F5E5124" w:rsidR="00420630" w:rsidRPr="00B425F6" w:rsidRDefault="00090B40" w:rsidP="003A5A45">
            <w:pPr>
              <w:rPr>
                <w:sz w:val="22"/>
                <w:szCs w:val="24"/>
                <w:lang w:val="en-GB" w:eastAsia="ko-KR"/>
              </w:rPr>
            </w:pPr>
            <w:r w:rsidRPr="00B425F6">
              <w:rPr>
                <w:sz w:val="22"/>
                <w:szCs w:val="24"/>
                <w:lang w:val="en-GB" w:eastAsia="ko-KR"/>
              </w:rPr>
              <w:t>2.15Mbps</w:t>
            </w:r>
          </w:p>
        </w:tc>
        <w:tc>
          <w:tcPr>
            <w:tcW w:w="1980" w:type="dxa"/>
          </w:tcPr>
          <w:p w14:paraId="20C873DF" w14:textId="66BFA359" w:rsidR="00420630" w:rsidRPr="00B425F6" w:rsidRDefault="00090B40" w:rsidP="003A5A45">
            <w:pPr>
              <w:rPr>
                <w:sz w:val="22"/>
                <w:szCs w:val="24"/>
                <w:lang w:val="en-GB" w:eastAsia="ko-KR"/>
              </w:rPr>
            </w:pPr>
            <w:r w:rsidRPr="00B425F6">
              <w:rPr>
                <w:sz w:val="22"/>
                <w:szCs w:val="24"/>
                <w:lang w:val="en-GB" w:eastAsia="ko-KR"/>
              </w:rPr>
              <w:t>negligible</w:t>
            </w:r>
          </w:p>
        </w:tc>
      </w:tr>
      <w:tr w:rsidR="00420630" w14:paraId="2D571B2A" w14:textId="77777777" w:rsidTr="00B354D9">
        <w:trPr>
          <w:trHeight w:val="56"/>
          <w:jc w:val="center"/>
        </w:trPr>
        <w:tc>
          <w:tcPr>
            <w:tcW w:w="2875" w:type="dxa"/>
          </w:tcPr>
          <w:p w14:paraId="5C3E8B54" w14:textId="3234274F" w:rsidR="00420630" w:rsidRPr="00B425F6" w:rsidRDefault="00090B40" w:rsidP="003A5A45">
            <w:pPr>
              <w:rPr>
                <w:sz w:val="22"/>
                <w:szCs w:val="24"/>
                <w:lang w:val="en-GB" w:eastAsia="ko-KR"/>
              </w:rPr>
            </w:pPr>
            <w:r w:rsidRPr="00B425F6">
              <w:rPr>
                <w:sz w:val="22"/>
                <w:szCs w:val="24"/>
                <w:lang w:val="en-GB" w:eastAsia="ko-KR"/>
              </w:rPr>
              <w:t>20dB</w:t>
            </w:r>
          </w:p>
        </w:tc>
        <w:tc>
          <w:tcPr>
            <w:tcW w:w="2160" w:type="dxa"/>
          </w:tcPr>
          <w:p w14:paraId="6673FF2A" w14:textId="0407DC06" w:rsidR="00420630" w:rsidRPr="00B425F6" w:rsidRDefault="00090B40" w:rsidP="003A5A45">
            <w:pPr>
              <w:rPr>
                <w:sz w:val="22"/>
                <w:szCs w:val="24"/>
                <w:lang w:val="en-GB" w:eastAsia="ko-KR"/>
              </w:rPr>
            </w:pPr>
            <w:r w:rsidRPr="00B425F6">
              <w:rPr>
                <w:sz w:val="22"/>
                <w:szCs w:val="24"/>
                <w:lang w:val="en-GB" w:eastAsia="ko-KR"/>
              </w:rPr>
              <w:t>2.15Mbps</w:t>
            </w:r>
          </w:p>
        </w:tc>
        <w:tc>
          <w:tcPr>
            <w:tcW w:w="1980" w:type="dxa"/>
          </w:tcPr>
          <w:p w14:paraId="0B10CC72" w14:textId="21DA3A03" w:rsidR="00420630" w:rsidRPr="00B425F6" w:rsidRDefault="00090B40" w:rsidP="003A5A45">
            <w:pPr>
              <w:rPr>
                <w:sz w:val="22"/>
                <w:szCs w:val="24"/>
                <w:lang w:val="en-GB" w:eastAsia="ko-KR"/>
              </w:rPr>
            </w:pPr>
            <w:r w:rsidRPr="00B425F6">
              <w:rPr>
                <w:sz w:val="22"/>
                <w:szCs w:val="24"/>
                <w:lang w:val="en-GB" w:eastAsia="ko-KR"/>
              </w:rPr>
              <w:t>negligible</w:t>
            </w:r>
          </w:p>
        </w:tc>
        <w:tc>
          <w:tcPr>
            <w:tcW w:w="1980" w:type="dxa"/>
          </w:tcPr>
          <w:p w14:paraId="1E7FF141" w14:textId="6857E287" w:rsidR="00420630" w:rsidRPr="00B425F6" w:rsidRDefault="00090B40" w:rsidP="003A5A45">
            <w:pPr>
              <w:rPr>
                <w:sz w:val="22"/>
                <w:szCs w:val="24"/>
                <w:lang w:val="en-GB" w:eastAsia="ko-KR"/>
              </w:rPr>
            </w:pPr>
            <w:r w:rsidRPr="00B425F6">
              <w:rPr>
                <w:sz w:val="22"/>
                <w:szCs w:val="24"/>
                <w:lang w:val="en-GB" w:eastAsia="ko-KR"/>
              </w:rPr>
              <w:t>negligible</w:t>
            </w:r>
          </w:p>
        </w:tc>
      </w:tr>
    </w:tbl>
    <w:p w14:paraId="32D00C5E" w14:textId="77777777" w:rsidR="00F06AED" w:rsidRDefault="00F06AED" w:rsidP="007E28B3">
      <w:pPr>
        <w:pStyle w:val="Caption"/>
        <w:jc w:val="center"/>
        <w:rPr>
          <w:lang w:val="en-GB" w:eastAsia="ko-KR"/>
        </w:rPr>
      </w:pPr>
    </w:p>
    <w:p w14:paraId="3B698D28" w14:textId="62F32C2E" w:rsidR="007E28B3" w:rsidRDefault="007E28B3" w:rsidP="007E28B3">
      <w:pPr>
        <w:pStyle w:val="Caption"/>
        <w:jc w:val="center"/>
        <w:rPr>
          <w:lang w:val="en-GB" w:eastAsia="ko-KR"/>
        </w:rPr>
      </w:pPr>
      <w:r>
        <w:rPr>
          <w:lang w:val="en-GB" w:eastAsia="ko-KR"/>
        </w:rPr>
        <w:t>Table II: The resource utilization of URLLC transmissions</w:t>
      </w:r>
      <w:r w:rsidR="0003548B">
        <w:rPr>
          <w:lang w:val="en-GB" w:eastAsia="ko-KR"/>
        </w:rPr>
        <w:t xml:space="preserve"> </w:t>
      </w:r>
      <w:r w:rsidR="001A5AA8">
        <w:rPr>
          <w:lang w:val="en-GB" w:eastAsia="ko-KR"/>
        </w:rPr>
        <w:t xml:space="preserve">at the maximum URLLC capacity </w:t>
      </w:r>
      <w:r w:rsidR="0003548B">
        <w:rPr>
          <w:lang w:val="en-GB" w:eastAsia="ko-KR"/>
        </w:rPr>
        <w:t>under different</w:t>
      </w:r>
      <w:r>
        <w:rPr>
          <w:lang w:val="en-GB" w:eastAsia="ko-KR"/>
        </w:rPr>
        <w:t xml:space="preserve"> </w:t>
      </w:r>
      <w:r w:rsidR="00320749">
        <w:rPr>
          <w:lang w:val="en-GB" w:eastAsia="ko-KR"/>
        </w:rPr>
        <w:t xml:space="preserve">URLLC </w:t>
      </w:r>
      <w:r>
        <w:rPr>
          <w:lang w:val="en-GB" w:eastAsia="ko-KR"/>
        </w:rPr>
        <w:t>frequency resources</w:t>
      </w:r>
      <w:r w:rsidR="0003548B">
        <w:rPr>
          <w:lang w:val="en-GB" w:eastAsia="ko-KR"/>
        </w:rPr>
        <w:t xml:space="preserve"> </w:t>
      </w:r>
      <w:r w:rsidR="005C4C64">
        <w:rPr>
          <w:lang w:val="en-GB" w:eastAsia="ko-KR"/>
        </w:rPr>
        <w:t>and target received data SNR values</w:t>
      </w:r>
      <w:r>
        <w:rPr>
          <w:lang w:val="en-GB" w:eastAsia="ko-KR"/>
        </w:rPr>
        <w:t xml:space="preserve"> </w:t>
      </w:r>
      <w:r w:rsidR="005C4C64">
        <w:rPr>
          <w:lang w:val="en-GB" w:eastAsia="ko-KR"/>
        </w:rPr>
        <w:t>of</w:t>
      </w:r>
      <w:r>
        <w:rPr>
          <w:lang w:val="en-GB" w:eastAsia="ko-KR"/>
        </w:rPr>
        <w:t xml:space="preserve"> the </w:t>
      </w:r>
      <w:proofErr w:type="spellStart"/>
      <w:r>
        <w:rPr>
          <w:lang w:val="en-GB" w:eastAsia="ko-KR"/>
        </w:rPr>
        <w:t>eMBB</w:t>
      </w:r>
      <w:proofErr w:type="spellEnd"/>
      <w:r>
        <w:rPr>
          <w:lang w:val="en-GB" w:eastAsia="ko-KR"/>
        </w:rPr>
        <w:t xml:space="preserve"> UE in the serving cell.</w:t>
      </w:r>
    </w:p>
    <w:tbl>
      <w:tblPr>
        <w:tblStyle w:val="TableGrid"/>
        <w:tblW w:w="8995" w:type="dxa"/>
        <w:jc w:val="center"/>
        <w:tblLook w:val="04A0" w:firstRow="1" w:lastRow="0" w:firstColumn="1" w:lastColumn="0" w:noHBand="0" w:noVBand="1"/>
      </w:tblPr>
      <w:tblGrid>
        <w:gridCol w:w="3055"/>
        <w:gridCol w:w="1980"/>
        <w:gridCol w:w="1980"/>
        <w:gridCol w:w="1980"/>
      </w:tblGrid>
      <w:tr w:rsidR="007E28B3" w14:paraId="1862124F" w14:textId="77777777" w:rsidTr="00414750">
        <w:trPr>
          <w:trHeight w:val="498"/>
          <w:jc w:val="center"/>
        </w:trPr>
        <w:tc>
          <w:tcPr>
            <w:tcW w:w="3055" w:type="dxa"/>
          </w:tcPr>
          <w:p w14:paraId="5B5910C5" w14:textId="77777777" w:rsidR="007E28B3" w:rsidRPr="007B708C" w:rsidRDefault="007E28B3" w:rsidP="00B21CF1">
            <w:pPr>
              <w:jc w:val="left"/>
              <w:rPr>
                <w:sz w:val="22"/>
                <w:szCs w:val="24"/>
                <w:lang w:val="en-GB" w:eastAsia="ko-KR"/>
              </w:rPr>
            </w:pPr>
            <w:r w:rsidRPr="007B708C">
              <w:rPr>
                <w:sz w:val="22"/>
                <w:szCs w:val="24"/>
                <w:lang w:val="en-GB" w:eastAsia="ko-KR"/>
              </w:rPr>
              <w:t xml:space="preserve">Target received data snr of </w:t>
            </w:r>
            <w:proofErr w:type="spellStart"/>
            <w:r w:rsidRPr="007B708C">
              <w:rPr>
                <w:sz w:val="22"/>
                <w:szCs w:val="24"/>
                <w:lang w:val="en-GB" w:eastAsia="ko-KR"/>
              </w:rPr>
              <w:t>incell</w:t>
            </w:r>
            <w:proofErr w:type="spellEnd"/>
            <w:r w:rsidRPr="007B708C">
              <w:rPr>
                <w:sz w:val="22"/>
                <w:szCs w:val="24"/>
                <w:lang w:val="en-GB" w:eastAsia="ko-KR"/>
              </w:rPr>
              <w:t xml:space="preserve"> </w:t>
            </w:r>
            <w:proofErr w:type="spellStart"/>
            <w:r w:rsidRPr="007B708C">
              <w:rPr>
                <w:sz w:val="22"/>
                <w:szCs w:val="24"/>
                <w:lang w:val="en-GB" w:eastAsia="ko-KR"/>
              </w:rPr>
              <w:t>eMBB</w:t>
            </w:r>
            <w:proofErr w:type="spellEnd"/>
            <w:r w:rsidRPr="007B708C">
              <w:rPr>
                <w:sz w:val="22"/>
                <w:szCs w:val="24"/>
                <w:lang w:val="en-GB" w:eastAsia="ko-KR"/>
              </w:rPr>
              <w:t xml:space="preserve"> UE</w:t>
            </w:r>
          </w:p>
        </w:tc>
        <w:tc>
          <w:tcPr>
            <w:tcW w:w="1980" w:type="dxa"/>
          </w:tcPr>
          <w:p w14:paraId="02E53C39" w14:textId="19747583" w:rsidR="007E28B3" w:rsidRPr="007B708C" w:rsidRDefault="00414750" w:rsidP="007C5D8A">
            <w:pPr>
              <w:jc w:val="left"/>
              <w:rPr>
                <w:sz w:val="22"/>
                <w:szCs w:val="24"/>
                <w:lang w:val="en-GB" w:eastAsia="ko-KR"/>
              </w:rPr>
            </w:pPr>
            <w:r>
              <w:rPr>
                <w:sz w:val="22"/>
                <w:szCs w:val="24"/>
                <w:lang w:val="en-GB" w:eastAsia="ko-KR"/>
              </w:rPr>
              <w:t xml:space="preserve">URLLC </w:t>
            </w:r>
            <w:r w:rsidR="00703234" w:rsidRPr="007B708C">
              <w:rPr>
                <w:sz w:val="22"/>
                <w:szCs w:val="24"/>
                <w:lang w:val="en-GB" w:eastAsia="ko-KR"/>
              </w:rPr>
              <w:t>resources 20MHz</w:t>
            </w:r>
          </w:p>
        </w:tc>
        <w:tc>
          <w:tcPr>
            <w:tcW w:w="1980" w:type="dxa"/>
          </w:tcPr>
          <w:p w14:paraId="2F440457" w14:textId="24E54F90" w:rsidR="007E28B3" w:rsidRPr="007B708C" w:rsidRDefault="00703234" w:rsidP="007C5D8A">
            <w:pPr>
              <w:jc w:val="left"/>
              <w:rPr>
                <w:sz w:val="22"/>
                <w:szCs w:val="24"/>
                <w:lang w:val="en-GB" w:eastAsia="ko-KR"/>
              </w:rPr>
            </w:pPr>
            <w:r w:rsidRPr="007B708C">
              <w:rPr>
                <w:sz w:val="22"/>
                <w:szCs w:val="24"/>
                <w:lang w:val="en-GB" w:eastAsia="ko-KR"/>
              </w:rPr>
              <w:t>URLLC resources 10MHz</w:t>
            </w:r>
          </w:p>
        </w:tc>
        <w:tc>
          <w:tcPr>
            <w:tcW w:w="1980" w:type="dxa"/>
          </w:tcPr>
          <w:p w14:paraId="5F6748D6" w14:textId="6B232A10" w:rsidR="007E28B3" w:rsidRPr="007B708C" w:rsidRDefault="00703234" w:rsidP="007C5D8A">
            <w:pPr>
              <w:jc w:val="left"/>
              <w:rPr>
                <w:sz w:val="22"/>
                <w:szCs w:val="24"/>
                <w:lang w:val="en-GB" w:eastAsia="ko-KR"/>
              </w:rPr>
            </w:pPr>
            <w:r w:rsidRPr="007B708C">
              <w:rPr>
                <w:sz w:val="22"/>
                <w:szCs w:val="24"/>
                <w:lang w:val="en-GB" w:eastAsia="ko-KR"/>
              </w:rPr>
              <w:t>URLLC resources 5MHz</w:t>
            </w:r>
          </w:p>
        </w:tc>
      </w:tr>
      <w:tr w:rsidR="007E28B3" w14:paraId="4C051089" w14:textId="77777777" w:rsidTr="00BC5373">
        <w:trPr>
          <w:trHeight w:val="354"/>
          <w:jc w:val="center"/>
        </w:trPr>
        <w:tc>
          <w:tcPr>
            <w:tcW w:w="3055" w:type="dxa"/>
          </w:tcPr>
          <w:p w14:paraId="05652F01" w14:textId="132E4C8B" w:rsidR="007E28B3" w:rsidRPr="007B708C" w:rsidRDefault="007E28B3" w:rsidP="00936D53">
            <w:pPr>
              <w:jc w:val="left"/>
              <w:rPr>
                <w:sz w:val="22"/>
                <w:szCs w:val="24"/>
                <w:lang w:val="en-GB" w:eastAsia="ko-KR"/>
              </w:rPr>
            </w:pPr>
            <w:r w:rsidRPr="007B708C">
              <w:rPr>
                <w:sz w:val="22"/>
                <w:szCs w:val="24"/>
                <w:lang w:val="en-GB" w:eastAsia="ko-KR"/>
              </w:rPr>
              <w:t>-</w:t>
            </w:r>
            <w:proofErr w:type="spellStart"/>
            <w:r w:rsidRPr="007B708C">
              <w:rPr>
                <w:sz w:val="22"/>
                <w:szCs w:val="24"/>
                <w:lang w:val="en-GB" w:eastAsia="ko-KR"/>
              </w:rPr>
              <w:t>inf</w:t>
            </w:r>
            <w:proofErr w:type="spellEnd"/>
            <w:r w:rsidRPr="007B708C">
              <w:rPr>
                <w:sz w:val="22"/>
                <w:szCs w:val="24"/>
                <w:lang w:val="en-GB" w:eastAsia="ko-KR"/>
              </w:rPr>
              <w:t xml:space="preserve"> </w:t>
            </w:r>
            <w:r w:rsidR="00936D53" w:rsidRPr="007B708C">
              <w:rPr>
                <w:sz w:val="22"/>
                <w:szCs w:val="24"/>
                <w:lang w:val="en-GB" w:eastAsia="ko-KR"/>
              </w:rPr>
              <w:t>dB (</w:t>
            </w:r>
            <w:proofErr w:type="spellStart"/>
            <w:r w:rsidR="00936D53" w:rsidRPr="007B708C">
              <w:rPr>
                <w:sz w:val="22"/>
                <w:szCs w:val="24"/>
                <w:lang w:val="en-GB" w:eastAsia="ko-KR"/>
              </w:rPr>
              <w:t>eMBB</w:t>
            </w:r>
            <w:proofErr w:type="spellEnd"/>
            <w:r w:rsidR="00936D53" w:rsidRPr="007B708C">
              <w:rPr>
                <w:sz w:val="22"/>
                <w:szCs w:val="24"/>
                <w:lang w:val="en-GB" w:eastAsia="ko-KR"/>
              </w:rPr>
              <w:t xml:space="preserve"> transmissions are </w:t>
            </w:r>
            <w:proofErr w:type="spellStart"/>
            <w:r w:rsidR="00936D53" w:rsidRPr="007B708C">
              <w:rPr>
                <w:sz w:val="22"/>
                <w:szCs w:val="24"/>
                <w:lang w:val="en-GB" w:eastAsia="ko-KR"/>
              </w:rPr>
              <w:t>preempted</w:t>
            </w:r>
            <w:proofErr w:type="spellEnd"/>
            <w:r w:rsidR="00936D53" w:rsidRPr="007B708C">
              <w:rPr>
                <w:sz w:val="22"/>
                <w:szCs w:val="24"/>
                <w:lang w:val="en-GB" w:eastAsia="ko-KR"/>
              </w:rPr>
              <w:t>)</w:t>
            </w:r>
          </w:p>
        </w:tc>
        <w:tc>
          <w:tcPr>
            <w:tcW w:w="1980" w:type="dxa"/>
          </w:tcPr>
          <w:p w14:paraId="15C8E5B9" w14:textId="00B56BAD" w:rsidR="007E28B3" w:rsidRPr="007B708C" w:rsidRDefault="00B367D3" w:rsidP="00B21CF1">
            <w:pPr>
              <w:rPr>
                <w:sz w:val="22"/>
                <w:szCs w:val="24"/>
                <w:lang w:val="en-GB" w:eastAsia="ko-KR"/>
              </w:rPr>
            </w:pPr>
            <w:r w:rsidRPr="007B708C">
              <w:rPr>
                <w:sz w:val="22"/>
                <w:szCs w:val="24"/>
                <w:lang w:val="en-GB" w:eastAsia="ko-KR"/>
              </w:rPr>
              <w:t>63.9%</w:t>
            </w:r>
          </w:p>
        </w:tc>
        <w:tc>
          <w:tcPr>
            <w:tcW w:w="1980" w:type="dxa"/>
          </w:tcPr>
          <w:p w14:paraId="5721B210" w14:textId="3CB64A27" w:rsidR="007E28B3" w:rsidRPr="007B708C" w:rsidRDefault="005F59D1" w:rsidP="00B21CF1">
            <w:pPr>
              <w:rPr>
                <w:sz w:val="22"/>
                <w:szCs w:val="24"/>
                <w:lang w:val="en-GB" w:eastAsia="ko-KR"/>
              </w:rPr>
            </w:pPr>
            <w:r w:rsidRPr="007B708C">
              <w:rPr>
                <w:sz w:val="22"/>
                <w:szCs w:val="24"/>
                <w:lang w:val="en-GB" w:eastAsia="ko-KR"/>
              </w:rPr>
              <w:t>41.7%</w:t>
            </w:r>
          </w:p>
        </w:tc>
        <w:tc>
          <w:tcPr>
            <w:tcW w:w="1980" w:type="dxa"/>
          </w:tcPr>
          <w:p w14:paraId="42B8F112" w14:textId="15428E1E" w:rsidR="007E28B3" w:rsidRPr="007B708C" w:rsidRDefault="00F86184" w:rsidP="00B21CF1">
            <w:pPr>
              <w:rPr>
                <w:sz w:val="22"/>
                <w:szCs w:val="24"/>
                <w:lang w:val="en-GB" w:eastAsia="ko-KR"/>
              </w:rPr>
            </w:pPr>
            <w:r w:rsidRPr="007B708C">
              <w:rPr>
                <w:sz w:val="22"/>
                <w:szCs w:val="24"/>
                <w:lang w:val="en-GB" w:eastAsia="ko-KR"/>
              </w:rPr>
              <w:t>17.3%</w:t>
            </w:r>
          </w:p>
        </w:tc>
      </w:tr>
      <w:tr w:rsidR="007E28B3" w14:paraId="6CC942BC" w14:textId="77777777" w:rsidTr="00721591">
        <w:trPr>
          <w:jc w:val="center"/>
        </w:trPr>
        <w:tc>
          <w:tcPr>
            <w:tcW w:w="3055" w:type="dxa"/>
          </w:tcPr>
          <w:p w14:paraId="79583F2B" w14:textId="77777777" w:rsidR="007E28B3" w:rsidRPr="007B708C" w:rsidRDefault="007E28B3" w:rsidP="00B21CF1">
            <w:pPr>
              <w:rPr>
                <w:sz w:val="22"/>
                <w:szCs w:val="24"/>
                <w:lang w:val="en-GB" w:eastAsia="ko-KR"/>
              </w:rPr>
            </w:pPr>
            <w:r w:rsidRPr="007B708C">
              <w:rPr>
                <w:sz w:val="22"/>
                <w:szCs w:val="24"/>
                <w:lang w:val="en-GB" w:eastAsia="ko-KR"/>
              </w:rPr>
              <w:t>2dB</w:t>
            </w:r>
          </w:p>
        </w:tc>
        <w:tc>
          <w:tcPr>
            <w:tcW w:w="1980" w:type="dxa"/>
          </w:tcPr>
          <w:p w14:paraId="497C47EF" w14:textId="6D2EA1CE" w:rsidR="007E28B3" w:rsidRPr="007B708C" w:rsidRDefault="001A5AA8" w:rsidP="00B21CF1">
            <w:pPr>
              <w:rPr>
                <w:sz w:val="22"/>
                <w:szCs w:val="24"/>
                <w:lang w:val="en-GB" w:eastAsia="ko-KR"/>
              </w:rPr>
            </w:pPr>
            <w:r w:rsidRPr="007B708C">
              <w:rPr>
                <w:sz w:val="22"/>
                <w:szCs w:val="24"/>
                <w:lang w:val="en-GB" w:eastAsia="ko-KR"/>
              </w:rPr>
              <w:t>63.8%</w:t>
            </w:r>
          </w:p>
        </w:tc>
        <w:tc>
          <w:tcPr>
            <w:tcW w:w="1980" w:type="dxa"/>
          </w:tcPr>
          <w:p w14:paraId="3FE08AA5" w14:textId="14584510" w:rsidR="007E28B3" w:rsidRPr="007B708C" w:rsidRDefault="00634308" w:rsidP="00B21CF1">
            <w:pPr>
              <w:rPr>
                <w:sz w:val="22"/>
                <w:szCs w:val="24"/>
                <w:lang w:val="en-GB" w:eastAsia="ko-KR"/>
              </w:rPr>
            </w:pPr>
            <w:r w:rsidRPr="007B708C">
              <w:rPr>
                <w:sz w:val="22"/>
                <w:szCs w:val="24"/>
                <w:lang w:val="en-GB" w:eastAsia="ko-KR"/>
              </w:rPr>
              <w:t>44.5%</w:t>
            </w:r>
          </w:p>
        </w:tc>
        <w:tc>
          <w:tcPr>
            <w:tcW w:w="1980" w:type="dxa"/>
          </w:tcPr>
          <w:p w14:paraId="2433A838" w14:textId="38D9893A" w:rsidR="007E28B3" w:rsidRPr="007B708C" w:rsidRDefault="00634308" w:rsidP="00B21CF1">
            <w:pPr>
              <w:rPr>
                <w:sz w:val="22"/>
                <w:szCs w:val="24"/>
                <w:lang w:val="en-GB" w:eastAsia="ko-KR"/>
              </w:rPr>
            </w:pPr>
            <w:r w:rsidRPr="007B708C">
              <w:rPr>
                <w:sz w:val="22"/>
                <w:szCs w:val="24"/>
                <w:lang w:val="en-GB" w:eastAsia="ko-KR"/>
              </w:rPr>
              <w:t>18.6%</w:t>
            </w:r>
          </w:p>
        </w:tc>
      </w:tr>
      <w:tr w:rsidR="007E28B3" w14:paraId="05D99549" w14:textId="77777777" w:rsidTr="00BC5373">
        <w:trPr>
          <w:trHeight w:val="56"/>
          <w:jc w:val="center"/>
        </w:trPr>
        <w:tc>
          <w:tcPr>
            <w:tcW w:w="3055" w:type="dxa"/>
          </w:tcPr>
          <w:p w14:paraId="001210B3" w14:textId="77777777" w:rsidR="007E28B3" w:rsidRPr="007B708C" w:rsidRDefault="007E28B3" w:rsidP="00B21CF1">
            <w:pPr>
              <w:rPr>
                <w:sz w:val="22"/>
                <w:szCs w:val="24"/>
                <w:lang w:val="en-GB" w:eastAsia="ko-KR"/>
              </w:rPr>
            </w:pPr>
            <w:r w:rsidRPr="007B708C">
              <w:rPr>
                <w:sz w:val="22"/>
                <w:szCs w:val="24"/>
                <w:lang w:val="en-GB" w:eastAsia="ko-KR"/>
              </w:rPr>
              <w:t>8dB</w:t>
            </w:r>
          </w:p>
        </w:tc>
        <w:tc>
          <w:tcPr>
            <w:tcW w:w="1980" w:type="dxa"/>
          </w:tcPr>
          <w:p w14:paraId="501753CE" w14:textId="5B6ED17A" w:rsidR="007E28B3" w:rsidRPr="007B708C" w:rsidRDefault="00634308" w:rsidP="00B21CF1">
            <w:pPr>
              <w:rPr>
                <w:sz w:val="22"/>
                <w:szCs w:val="24"/>
                <w:lang w:val="en-GB" w:eastAsia="ko-KR"/>
              </w:rPr>
            </w:pPr>
            <w:r w:rsidRPr="007B708C">
              <w:rPr>
                <w:sz w:val="22"/>
                <w:szCs w:val="24"/>
                <w:lang w:val="en-GB" w:eastAsia="ko-KR"/>
              </w:rPr>
              <w:t>58.8%</w:t>
            </w:r>
          </w:p>
        </w:tc>
        <w:tc>
          <w:tcPr>
            <w:tcW w:w="1980" w:type="dxa"/>
          </w:tcPr>
          <w:p w14:paraId="29F6E932" w14:textId="4D495225" w:rsidR="007E28B3" w:rsidRPr="007B708C" w:rsidRDefault="00634308" w:rsidP="00B21CF1">
            <w:pPr>
              <w:rPr>
                <w:sz w:val="22"/>
                <w:szCs w:val="24"/>
                <w:lang w:val="en-GB" w:eastAsia="ko-KR"/>
              </w:rPr>
            </w:pPr>
            <w:r w:rsidRPr="007B708C">
              <w:rPr>
                <w:sz w:val="22"/>
                <w:szCs w:val="24"/>
                <w:lang w:val="en-GB" w:eastAsia="ko-KR"/>
              </w:rPr>
              <w:t>41.3%</w:t>
            </w:r>
          </w:p>
        </w:tc>
        <w:tc>
          <w:tcPr>
            <w:tcW w:w="1980" w:type="dxa"/>
          </w:tcPr>
          <w:p w14:paraId="005CDEBC" w14:textId="77777777" w:rsidR="007E28B3" w:rsidRPr="007B708C" w:rsidRDefault="007E28B3" w:rsidP="00B21CF1">
            <w:pPr>
              <w:rPr>
                <w:sz w:val="22"/>
                <w:szCs w:val="24"/>
                <w:lang w:val="en-GB" w:eastAsia="ko-KR"/>
              </w:rPr>
            </w:pPr>
            <w:r w:rsidRPr="007B708C">
              <w:rPr>
                <w:sz w:val="22"/>
                <w:szCs w:val="24"/>
                <w:lang w:val="en-GB" w:eastAsia="ko-KR"/>
              </w:rPr>
              <w:t>negligible</w:t>
            </w:r>
          </w:p>
        </w:tc>
      </w:tr>
      <w:tr w:rsidR="007E28B3" w14:paraId="7CF65047" w14:textId="77777777" w:rsidTr="00721591">
        <w:trPr>
          <w:jc w:val="center"/>
        </w:trPr>
        <w:tc>
          <w:tcPr>
            <w:tcW w:w="3055" w:type="dxa"/>
          </w:tcPr>
          <w:p w14:paraId="0740D3D6" w14:textId="77777777" w:rsidR="007E28B3" w:rsidRPr="007B708C" w:rsidRDefault="007E28B3" w:rsidP="00B21CF1">
            <w:pPr>
              <w:rPr>
                <w:sz w:val="22"/>
                <w:szCs w:val="24"/>
                <w:lang w:val="en-GB" w:eastAsia="ko-KR"/>
              </w:rPr>
            </w:pPr>
            <w:r w:rsidRPr="007B708C">
              <w:rPr>
                <w:sz w:val="22"/>
                <w:szCs w:val="24"/>
                <w:lang w:val="en-GB" w:eastAsia="ko-KR"/>
              </w:rPr>
              <w:t>14dB</w:t>
            </w:r>
          </w:p>
        </w:tc>
        <w:tc>
          <w:tcPr>
            <w:tcW w:w="1980" w:type="dxa"/>
          </w:tcPr>
          <w:p w14:paraId="5D0B7113" w14:textId="073E914A" w:rsidR="007E28B3" w:rsidRPr="007B708C" w:rsidRDefault="00634308" w:rsidP="00B21CF1">
            <w:pPr>
              <w:rPr>
                <w:sz w:val="22"/>
                <w:szCs w:val="24"/>
                <w:lang w:val="en-GB" w:eastAsia="ko-KR"/>
              </w:rPr>
            </w:pPr>
            <w:r w:rsidRPr="007B708C">
              <w:rPr>
                <w:sz w:val="22"/>
                <w:szCs w:val="24"/>
                <w:lang w:val="en-GB" w:eastAsia="ko-KR"/>
              </w:rPr>
              <w:t>39.4%</w:t>
            </w:r>
          </w:p>
        </w:tc>
        <w:tc>
          <w:tcPr>
            <w:tcW w:w="1980" w:type="dxa"/>
          </w:tcPr>
          <w:p w14:paraId="1AFDBFA2" w14:textId="1CBFCF6D" w:rsidR="007E28B3" w:rsidRPr="007B708C" w:rsidRDefault="00634308" w:rsidP="00B21CF1">
            <w:pPr>
              <w:rPr>
                <w:sz w:val="22"/>
                <w:szCs w:val="24"/>
                <w:lang w:val="en-GB" w:eastAsia="ko-KR"/>
              </w:rPr>
            </w:pPr>
            <w:r w:rsidRPr="007B708C">
              <w:rPr>
                <w:sz w:val="22"/>
                <w:szCs w:val="24"/>
                <w:lang w:val="en-GB" w:eastAsia="ko-KR"/>
              </w:rPr>
              <w:t>28.1%</w:t>
            </w:r>
          </w:p>
        </w:tc>
        <w:tc>
          <w:tcPr>
            <w:tcW w:w="1980" w:type="dxa"/>
          </w:tcPr>
          <w:p w14:paraId="13AD5DDB" w14:textId="77777777" w:rsidR="007E28B3" w:rsidRPr="007B708C" w:rsidRDefault="007E28B3" w:rsidP="00B21CF1">
            <w:pPr>
              <w:rPr>
                <w:sz w:val="22"/>
                <w:szCs w:val="24"/>
                <w:lang w:val="en-GB" w:eastAsia="ko-KR"/>
              </w:rPr>
            </w:pPr>
            <w:r w:rsidRPr="007B708C">
              <w:rPr>
                <w:sz w:val="22"/>
                <w:szCs w:val="24"/>
                <w:lang w:val="en-GB" w:eastAsia="ko-KR"/>
              </w:rPr>
              <w:t>negligible</w:t>
            </w:r>
          </w:p>
        </w:tc>
      </w:tr>
      <w:tr w:rsidR="007E28B3" w14:paraId="3DCAA688" w14:textId="77777777" w:rsidTr="00BC5373">
        <w:trPr>
          <w:trHeight w:val="56"/>
          <w:jc w:val="center"/>
        </w:trPr>
        <w:tc>
          <w:tcPr>
            <w:tcW w:w="3055" w:type="dxa"/>
          </w:tcPr>
          <w:p w14:paraId="1072BD11" w14:textId="77777777" w:rsidR="007E28B3" w:rsidRPr="007B708C" w:rsidRDefault="007E28B3" w:rsidP="00B21CF1">
            <w:pPr>
              <w:rPr>
                <w:sz w:val="22"/>
                <w:szCs w:val="24"/>
                <w:lang w:val="en-GB" w:eastAsia="ko-KR"/>
              </w:rPr>
            </w:pPr>
            <w:r w:rsidRPr="007B708C">
              <w:rPr>
                <w:sz w:val="22"/>
                <w:szCs w:val="24"/>
                <w:lang w:val="en-GB" w:eastAsia="ko-KR"/>
              </w:rPr>
              <w:t>20dB</w:t>
            </w:r>
          </w:p>
        </w:tc>
        <w:tc>
          <w:tcPr>
            <w:tcW w:w="1980" w:type="dxa"/>
          </w:tcPr>
          <w:p w14:paraId="1CCBDFAA" w14:textId="428B0B4D" w:rsidR="007E28B3" w:rsidRPr="007B708C" w:rsidRDefault="00634308" w:rsidP="00B21CF1">
            <w:pPr>
              <w:rPr>
                <w:sz w:val="22"/>
                <w:szCs w:val="24"/>
                <w:lang w:val="en-GB" w:eastAsia="ko-KR"/>
              </w:rPr>
            </w:pPr>
            <w:r w:rsidRPr="007B708C">
              <w:rPr>
                <w:sz w:val="22"/>
                <w:szCs w:val="24"/>
                <w:lang w:val="en-GB" w:eastAsia="ko-KR"/>
              </w:rPr>
              <w:t>25.4%</w:t>
            </w:r>
          </w:p>
        </w:tc>
        <w:tc>
          <w:tcPr>
            <w:tcW w:w="1980" w:type="dxa"/>
          </w:tcPr>
          <w:p w14:paraId="54502FDC" w14:textId="77777777" w:rsidR="007E28B3" w:rsidRPr="007B708C" w:rsidRDefault="007E28B3" w:rsidP="00B21CF1">
            <w:pPr>
              <w:rPr>
                <w:sz w:val="22"/>
                <w:szCs w:val="24"/>
                <w:lang w:val="en-GB" w:eastAsia="ko-KR"/>
              </w:rPr>
            </w:pPr>
            <w:r w:rsidRPr="007B708C">
              <w:rPr>
                <w:sz w:val="22"/>
                <w:szCs w:val="24"/>
                <w:lang w:val="en-GB" w:eastAsia="ko-KR"/>
              </w:rPr>
              <w:t>negligible</w:t>
            </w:r>
          </w:p>
        </w:tc>
        <w:tc>
          <w:tcPr>
            <w:tcW w:w="1980" w:type="dxa"/>
          </w:tcPr>
          <w:p w14:paraId="2348E01E" w14:textId="77777777" w:rsidR="007E28B3" w:rsidRPr="007B708C" w:rsidRDefault="007E28B3" w:rsidP="00B21CF1">
            <w:pPr>
              <w:rPr>
                <w:sz w:val="22"/>
                <w:szCs w:val="24"/>
                <w:lang w:val="en-GB" w:eastAsia="ko-KR"/>
              </w:rPr>
            </w:pPr>
            <w:r w:rsidRPr="007B708C">
              <w:rPr>
                <w:sz w:val="22"/>
                <w:szCs w:val="24"/>
                <w:lang w:val="en-GB" w:eastAsia="ko-KR"/>
              </w:rPr>
              <w:t>negligible</w:t>
            </w:r>
          </w:p>
        </w:tc>
      </w:tr>
    </w:tbl>
    <w:p w14:paraId="4A646336" w14:textId="78D3F9B0" w:rsidR="00067F43" w:rsidRDefault="00067F43" w:rsidP="00951CE8">
      <w:pPr>
        <w:pStyle w:val="BodyText"/>
        <w:overflowPunct/>
        <w:autoSpaceDE/>
        <w:autoSpaceDN/>
        <w:adjustRightInd/>
        <w:spacing w:after="0"/>
        <w:textAlignment w:val="auto"/>
        <w:rPr>
          <w:rFonts w:ascii="Times New Roman" w:hAnsi="Times New Roman"/>
          <w:b/>
          <w:sz w:val="24"/>
          <w:lang w:val="en-GB" w:eastAsia="ko-KR"/>
        </w:rPr>
      </w:pPr>
    </w:p>
    <w:p w14:paraId="1E335B64" w14:textId="53F07EEF" w:rsidR="00360A1C" w:rsidRPr="00DA13B0" w:rsidRDefault="00B20B3D" w:rsidP="00360A1C">
      <w:pPr>
        <w:jc w:val="both"/>
        <w:rPr>
          <w:sz w:val="24"/>
          <w:szCs w:val="24"/>
          <w:lang w:val="en-GB" w:eastAsia="zh-CN"/>
        </w:rPr>
      </w:pPr>
      <w:r>
        <w:rPr>
          <w:b/>
          <w:sz w:val="24"/>
          <w:szCs w:val="24"/>
          <w:lang w:val="en-GB" w:eastAsia="ko-KR"/>
        </w:rPr>
        <w:lastRenderedPageBreak/>
        <w:t>Observation</w:t>
      </w:r>
      <w:r w:rsidR="005412B2">
        <w:rPr>
          <w:b/>
          <w:sz w:val="24"/>
          <w:szCs w:val="24"/>
          <w:lang w:val="en-GB" w:eastAsia="ko-KR"/>
        </w:rPr>
        <w:t xml:space="preserve"> </w:t>
      </w:r>
      <w:r w:rsidR="00C05709">
        <w:rPr>
          <w:b/>
          <w:sz w:val="24"/>
          <w:szCs w:val="24"/>
          <w:lang w:val="en-GB" w:eastAsia="ko-KR"/>
        </w:rPr>
        <w:t>6</w:t>
      </w:r>
      <w:r w:rsidR="00360A1C" w:rsidRPr="002A32E5">
        <w:rPr>
          <w:b/>
          <w:sz w:val="24"/>
          <w:szCs w:val="24"/>
          <w:lang w:val="en-GB" w:eastAsia="ko-KR"/>
        </w:rPr>
        <w:t xml:space="preserve">: </w:t>
      </w:r>
      <w:r w:rsidR="00360A1C" w:rsidRPr="00DA13B0">
        <w:rPr>
          <w:sz w:val="24"/>
          <w:szCs w:val="24"/>
          <w:lang w:val="en-GB" w:eastAsia="ko-KR"/>
        </w:rPr>
        <w:t xml:space="preserve">In intra-cell </w:t>
      </w:r>
      <w:proofErr w:type="spellStart"/>
      <w:r w:rsidR="00360A1C" w:rsidRPr="00DA13B0">
        <w:rPr>
          <w:sz w:val="24"/>
          <w:szCs w:val="24"/>
          <w:lang w:val="en-GB" w:eastAsia="ko-KR"/>
        </w:rPr>
        <w:t>eMBB</w:t>
      </w:r>
      <w:proofErr w:type="spellEnd"/>
      <w:r w:rsidR="00360A1C" w:rsidRPr="00DA13B0">
        <w:rPr>
          <w:sz w:val="24"/>
          <w:szCs w:val="24"/>
          <w:lang w:val="en-GB" w:eastAsia="ko-KR"/>
        </w:rPr>
        <w:t xml:space="preserve"> and URLLC multiplexing on the uplink, semi-static power control of </w:t>
      </w:r>
      <w:proofErr w:type="spellStart"/>
      <w:r w:rsidR="00360A1C" w:rsidRPr="00DA13B0">
        <w:rPr>
          <w:sz w:val="24"/>
          <w:szCs w:val="24"/>
          <w:lang w:val="en-GB" w:eastAsia="ko-KR"/>
        </w:rPr>
        <w:t>eMBB</w:t>
      </w:r>
      <w:proofErr w:type="spellEnd"/>
      <w:r w:rsidR="00360A1C" w:rsidRPr="00DA13B0">
        <w:rPr>
          <w:sz w:val="24"/>
          <w:szCs w:val="24"/>
          <w:lang w:val="en-GB" w:eastAsia="ko-KR"/>
        </w:rPr>
        <w:t xml:space="preserve"> UEs significantly degrades the URLLC performance, unless the target received data SNR of </w:t>
      </w:r>
      <w:proofErr w:type="spellStart"/>
      <w:r w:rsidR="00360A1C" w:rsidRPr="00DA13B0">
        <w:rPr>
          <w:sz w:val="24"/>
          <w:szCs w:val="24"/>
          <w:lang w:val="en-GB" w:eastAsia="ko-KR"/>
        </w:rPr>
        <w:t>eMBB</w:t>
      </w:r>
      <w:proofErr w:type="spellEnd"/>
      <w:r w:rsidR="00360A1C" w:rsidRPr="00DA13B0">
        <w:rPr>
          <w:sz w:val="24"/>
          <w:szCs w:val="24"/>
          <w:lang w:val="en-GB" w:eastAsia="ko-KR"/>
        </w:rPr>
        <w:t xml:space="preserve"> is very low, resulting in </w:t>
      </w:r>
      <w:r w:rsidR="0010742E">
        <w:rPr>
          <w:sz w:val="24"/>
          <w:szCs w:val="24"/>
          <w:lang w:val="en-GB" w:eastAsia="ko-KR"/>
        </w:rPr>
        <w:t xml:space="preserve">significantly </w:t>
      </w:r>
      <w:r w:rsidR="00360A1C" w:rsidRPr="00DA13B0">
        <w:rPr>
          <w:sz w:val="24"/>
          <w:szCs w:val="24"/>
          <w:lang w:val="en-GB" w:eastAsia="ko-KR"/>
        </w:rPr>
        <w:t xml:space="preserve">degraded </w:t>
      </w:r>
      <w:proofErr w:type="spellStart"/>
      <w:r w:rsidR="00360A1C" w:rsidRPr="00DA13B0">
        <w:rPr>
          <w:sz w:val="24"/>
          <w:szCs w:val="24"/>
          <w:lang w:val="en-GB" w:eastAsia="ko-KR"/>
        </w:rPr>
        <w:t>eMBB</w:t>
      </w:r>
      <w:proofErr w:type="spellEnd"/>
      <w:r w:rsidR="00360A1C" w:rsidRPr="00DA13B0">
        <w:rPr>
          <w:sz w:val="24"/>
          <w:szCs w:val="24"/>
          <w:lang w:val="en-GB" w:eastAsia="ko-KR"/>
        </w:rPr>
        <w:t xml:space="preserve"> performance.</w:t>
      </w:r>
    </w:p>
    <w:p w14:paraId="4E513D5D" w14:textId="1E5A7078" w:rsidR="00853118" w:rsidRDefault="00A71001" w:rsidP="00A71001">
      <w:pPr>
        <w:pStyle w:val="Heading1"/>
      </w:pPr>
      <w:r>
        <w:t>Conclusion</w:t>
      </w:r>
    </w:p>
    <w:p w14:paraId="33469031" w14:textId="77777777" w:rsidR="00EF5A30" w:rsidRDefault="00EF5A30" w:rsidP="00EF5A30">
      <w:pPr>
        <w:jc w:val="both"/>
        <w:rPr>
          <w:sz w:val="24"/>
          <w:szCs w:val="24"/>
          <w:lang w:val="en-GB" w:eastAsia="zh-CN"/>
        </w:rPr>
      </w:pPr>
      <w:r w:rsidRPr="003A506C">
        <w:rPr>
          <w:b/>
          <w:sz w:val="24"/>
          <w:szCs w:val="24"/>
          <w:lang w:val="en-GB" w:eastAsia="ko-KR"/>
        </w:rPr>
        <w:t>Observation</w:t>
      </w:r>
      <w:r>
        <w:rPr>
          <w:b/>
          <w:sz w:val="24"/>
          <w:szCs w:val="24"/>
          <w:lang w:val="en-GB" w:eastAsia="ko-KR"/>
        </w:rPr>
        <w:t xml:space="preserve"> 1</w:t>
      </w:r>
      <w:r>
        <w:rPr>
          <w:sz w:val="24"/>
          <w:szCs w:val="24"/>
          <w:lang w:val="en-GB" w:eastAsia="ko-KR"/>
        </w:rPr>
        <w:t xml:space="preserve">: Uplink pre-emption indication maximizes the URLLC performance by </w:t>
      </w:r>
      <w:r>
        <w:rPr>
          <w:rFonts w:hint="eastAsia"/>
          <w:sz w:val="24"/>
          <w:szCs w:val="24"/>
          <w:lang w:val="en-GB" w:eastAsia="zh-CN"/>
        </w:rPr>
        <w:t>muting</w:t>
      </w:r>
      <w:r>
        <w:rPr>
          <w:sz w:val="24"/>
          <w:szCs w:val="24"/>
          <w:lang w:val="en-GB" w:eastAsia="ko-KR"/>
        </w:rPr>
        <w:t xml:space="preserve"> </w:t>
      </w:r>
      <w:proofErr w:type="spellStart"/>
      <w:r>
        <w:rPr>
          <w:sz w:val="24"/>
          <w:szCs w:val="24"/>
          <w:lang w:val="en-GB" w:eastAsia="ko-KR"/>
        </w:rPr>
        <w:t>eMBB</w:t>
      </w:r>
      <w:proofErr w:type="spellEnd"/>
      <w:r>
        <w:rPr>
          <w:sz w:val="24"/>
          <w:szCs w:val="24"/>
          <w:lang w:val="en-GB" w:eastAsia="ko-KR"/>
        </w:rPr>
        <w:t xml:space="preserve"> transmissions that interfere with the URLLC ones. Compared to semi-static power control, the </w:t>
      </w:r>
      <w:proofErr w:type="spellStart"/>
      <w:r>
        <w:rPr>
          <w:sz w:val="24"/>
          <w:szCs w:val="24"/>
          <w:lang w:val="en-GB" w:eastAsia="ko-KR"/>
        </w:rPr>
        <w:t>eMBB</w:t>
      </w:r>
      <w:proofErr w:type="spellEnd"/>
      <w:r>
        <w:rPr>
          <w:sz w:val="24"/>
          <w:szCs w:val="24"/>
          <w:lang w:val="en-GB" w:eastAsia="ko-KR"/>
        </w:rPr>
        <w:t xml:space="preserve"> performance is improved since </w:t>
      </w:r>
      <w:proofErr w:type="spellStart"/>
      <w:r>
        <w:rPr>
          <w:sz w:val="24"/>
          <w:szCs w:val="24"/>
          <w:lang w:val="en-GB" w:eastAsia="ko-KR"/>
        </w:rPr>
        <w:t>eMBB</w:t>
      </w:r>
      <w:proofErr w:type="spellEnd"/>
      <w:r>
        <w:rPr>
          <w:sz w:val="24"/>
          <w:szCs w:val="24"/>
          <w:lang w:val="en-GB" w:eastAsia="ko-KR"/>
        </w:rPr>
        <w:t xml:space="preserve"> transmissions are only suspended when URLLC transmission is present.</w:t>
      </w:r>
    </w:p>
    <w:p w14:paraId="489FB740" w14:textId="77777777" w:rsidR="00EC04F3" w:rsidRPr="00744B57" w:rsidRDefault="00EC04F3" w:rsidP="00EC04F3">
      <w:pPr>
        <w:rPr>
          <w:sz w:val="24"/>
          <w:lang w:val="en-GB" w:eastAsia="ko-KR"/>
        </w:rPr>
      </w:pPr>
      <w:r w:rsidRPr="00496D8E">
        <w:rPr>
          <w:b/>
          <w:sz w:val="24"/>
          <w:szCs w:val="24"/>
          <w:lang w:val="en-GB" w:eastAsia="ko-KR"/>
        </w:rPr>
        <w:t>Observation</w:t>
      </w:r>
      <w:r>
        <w:rPr>
          <w:b/>
          <w:sz w:val="24"/>
          <w:szCs w:val="24"/>
          <w:lang w:val="en-GB" w:eastAsia="ko-KR"/>
        </w:rPr>
        <w:t xml:space="preserve"> 2</w:t>
      </w:r>
      <w:r>
        <w:rPr>
          <w:sz w:val="24"/>
          <w:szCs w:val="24"/>
          <w:lang w:val="en-GB" w:eastAsia="ko-KR"/>
        </w:rPr>
        <w:t xml:space="preserve">: The </w:t>
      </w:r>
      <w:r w:rsidRPr="00744B57">
        <w:rPr>
          <w:sz w:val="24"/>
          <w:szCs w:val="24"/>
          <w:lang w:val="en-GB" w:eastAsia="ko-KR"/>
        </w:rPr>
        <w:t>monitoring</w:t>
      </w:r>
      <w:r>
        <w:rPr>
          <w:sz w:val="24"/>
          <w:szCs w:val="24"/>
          <w:lang w:val="en-GB" w:eastAsia="ko-KR"/>
        </w:rPr>
        <w:t xml:space="preserve"> and reaction to </w:t>
      </w:r>
      <w:r w:rsidRPr="00744B57">
        <w:rPr>
          <w:sz w:val="24"/>
          <w:szCs w:val="24"/>
          <w:lang w:val="en-GB" w:eastAsia="ko-KR"/>
        </w:rPr>
        <w:t>ULPI</w:t>
      </w:r>
      <w:r>
        <w:rPr>
          <w:sz w:val="24"/>
          <w:szCs w:val="24"/>
          <w:lang w:val="en-GB" w:eastAsia="ko-KR"/>
        </w:rPr>
        <w:t>, per UE capability,</w:t>
      </w:r>
      <w:r w:rsidRPr="00744B57">
        <w:rPr>
          <w:sz w:val="24"/>
          <w:szCs w:val="24"/>
          <w:lang w:val="en-GB" w:eastAsia="ko-KR"/>
        </w:rPr>
        <w:t xml:space="preserve"> </w:t>
      </w:r>
      <w:r>
        <w:rPr>
          <w:sz w:val="24"/>
          <w:szCs w:val="24"/>
          <w:lang w:val="en-GB" w:eastAsia="ko-KR"/>
        </w:rPr>
        <w:t xml:space="preserve">takes less processing time than the processing time N2 during which URLLC UEs </w:t>
      </w:r>
      <w:r w:rsidRPr="00744B57">
        <w:rPr>
          <w:sz w:val="24"/>
          <w:szCs w:val="24"/>
          <w:lang w:val="en-GB" w:eastAsia="ko-KR"/>
        </w:rPr>
        <w:t>monitor UL grants and prepar</w:t>
      </w:r>
      <w:r>
        <w:rPr>
          <w:sz w:val="24"/>
          <w:szCs w:val="24"/>
          <w:lang w:val="en-GB" w:eastAsia="ko-KR"/>
        </w:rPr>
        <w:t>e</w:t>
      </w:r>
      <w:r w:rsidRPr="00744B57">
        <w:rPr>
          <w:sz w:val="24"/>
          <w:szCs w:val="24"/>
          <w:lang w:val="en-GB" w:eastAsia="ko-KR"/>
        </w:rPr>
        <w:t xml:space="preserve"> uplink data transmissions</w:t>
      </w:r>
      <w:r>
        <w:rPr>
          <w:sz w:val="24"/>
          <w:szCs w:val="24"/>
          <w:lang w:val="en-GB" w:eastAsia="ko-KR"/>
        </w:rPr>
        <w:t>.</w:t>
      </w:r>
    </w:p>
    <w:p w14:paraId="2B63F0F6" w14:textId="77777777" w:rsidR="004D1CA0" w:rsidRDefault="008C43B5" w:rsidP="004D1CA0">
      <w:pPr>
        <w:jc w:val="both"/>
        <w:rPr>
          <w:sz w:val="24"/>
          <w:szCs w:val="24"/>
          <w:lang w:val="en-GB" w:eastAsia="ko-KR"/>
        </w:rPr>
      </w:pPr>
      <w:r>
        <w:rPr>
          <w:b/>
          <w:sz w:val="24"/>
          <w:szCs w:val="24"/>
          <w:lang w:val="en-GB" w:eastAsia="ko-KR"/>
        </w:rPr>
        <w:t xml:space="preserve">Observation 3: </w:t>
      </w:r>
      <w:r>
        <w:rPr>
          <w:sz w:val="24"/>
          <w:szCs w:val="24"/>
          <w:lang w:val="en-GB" w:eastAsia="ko-KR"/>
        </w:rPr>
        <w:t>The timing alignment of UEs with different TAs for U</w:t>
      </w:r>
      <w:r w:rsidRPr="00DE1617">
        <w:rPr>
          <w:sz w:val="24"/>
          <w:szCs w:val="24"/>
          <w:lang w:val="en-GB" w:eastAsia="ko-KR"/>
        </w:rPr>
        <w:t xml:space="preserve">LPI </w:t>
      </w:r>
      <w:r>
        <w:rPr>
          <w:sz w:val="24"/>
          <w:szCs w:val="24"/>
          <w:lang w:val="en-GB" w:eastAsia="ko-KR"/>
        </w:rPr>
        <w:t xml:space="preserve">processing </w:t>
      </w:r>
      <w:r w:rsidRPr="00DE1617">
        <w:rPr>
          <w:sz w:val="24"/>
          <w:szCs w:val="24"/>
          <w:lang w:val="en-GB" w:eastAsia="ko-KR"/>
        </w:rPr>
        <w:t xml:space="preserve">can be </w:t>
      </w:r>
      <w:r>
        <w:rPr>
          <w:sz w:val="24"/>
          <w:szCs w:val="24"/>
          <w:lang w:val="en-GB" w:eastAsia="ko-KR"/>
        </w:rPr>
        <w:t xml:space="preserve">done in the same way as SFI which is signalled by </w:t>
      </w:r>
      <w:r w:rsidRPr="00DE1617">
        <w:rPr>
          <w:sz w:val="24"/>
          <w:szCs w:val="24"/>
          <w:lang w:val="en-GB" w:eastAsia="ko-KR"/>
        </w:rPr>
        <w:t>GC-PDCCH.</w:t>
      </w:r>
    </w:p>
    <w:p w14:paraId="26123B41" w14:textId="0E92A8D7" w:rsidR="008E5417" w:rsidRPr="004D1CA0" w:rsidRDefault="008E5417" w:rsidP="004D1CA0">
      <w:pPr>
        <w:jc w:val="both"/>
        <w:rPr>
          <w:sz w:val="24"/>
          <w:szCs w:val="24"/>
          <w:lang w:val="en-GB" w:eastAsia="ko-KR"/>
        </w:rPr>
      </w:pPr>
      <w:r>
        <w:rPr>
          <w:b/>
          <w:sz w:val="24"/>
          <w:lang w:val="en-GB" w:eastAsia="ko-KR"/>
        </w:rPr>
        <w:t xml:space="preserve">Observation 4: </w:t>
      </w:r>
      <w:r w:rsidRPr="00DA13B0">
        <w:rPr>
          <w:sz w:val="24"/>
          <w:lang w:val="en-GB" w:eastAsia="ko-KR"/>
        </w:rPr>
        <w:t xml:space="preserve">Boosting transmission power of URLLC UEs is infeasible for cell-edge UEs </w:t>
      </w:r>
      <w:r>
        <w:rPr>
          <w:sz w:val="24"/>
          <w:lang w:val="en-GB" w:eastAsia="ko-KR"/>
        </w:rPr>
        <w:t>with</w:t>
      </w:r>
      <w:r w:rsidRPr="00DA13B0">
        <w:rPr>
          <w:sz w:val="24"/>
          <w:lang w:val="en-GB" w:eastAsia="ko-KR"/>
        </w:rPr>
        <w:t xml:space="preserve"> limited power </w:t>
      </w:r>
      <w:proofErr w:type="gramStart"/>
      <w:r w:rsidRPr="00DA13B0">
        <w:rPr>
          <w:sz w:val="24"/>
          <w:lang w:val="en-GB" w:eastAsia="ko-KR"/>
        </w:rPr>
        <w:t>headroom, and</w:t>
      </w:r>
      <w:proofErr w:type="gramEnd"/>
      <w:r w:rsidRPr="00DA13B0">
        <w:rPr>
          <w:sz w:val="24"/>
          <w:lang w:val="en-GB" w:eastAsia="ko-KR"/>
        </w:rPr>
        <w:t xml:space="preserve"> is ineffective in the interference-limited regime</w:t>
      </w:r>
      <w:r>
        <w:rPr>
          <w:sz w:val="24"/>
          <w:lang w:val="en-GB" w:eastAsia="ko-KR"/>
        </w:rPr>
        <w:t xml:space="preserve"> for all URLLC UEs</w:t>
      </w:r>
      <w:r w:rsidRPr="00DA13B0">
        <w:rPr>
          <w:sz w:val="24"/>
          <w:lang w:val="en-GB" w:eastAsia="ko-KR"/>
        </w:rPr>
        <w:t>.</w:t>
      </w:r>
    </w:p>
    <w:p w14:paraId="0D38623E" w14:textId="77777777" w:rsidR="007A7333" w:rsidRPr="00DA13B0" w:rsidRDefault="007A7333" w:rsidP="00783213">
      <w:pPr>
        <w:pStyle w:val="BodyText"/>
        <w:overflowPunct/>
        <w:autoSpaceDE/>
        <w:autoSpaceDN/>
        <w:adjustRightInd/>
        <w:spacing w:after="180"/>
        <w:textAlignment w:val="auto"/>
        <w:rPr>
          <w:rFonts w:ascii="Times New Roman" w:hAnsi="Times New Roman"/>
          <w:sz w:val="24"/>
          <w:lang w:val="en-GB" w:eastAsia="ko-KR"/>
        </w:rPr>
      </w:pPr>
      <w:r w:rsidRPr="005C6232">
        <w:rPr>
          <w:rFonts w:ascii="Times New Roman" w:hAnsi="Times New Roman"/>
          <w:b/>
          <w:sz w:val="24"/>
          <w:lang w:val="en-GB" w:eastAsia="ko-KR"/>
        </w:rPr>
        <w:t>Observation</w:t>
      </w:r>
      <w:r>
        <w:rPr>
          <w:rFonts w:ascii="Times New Roman" w:hAnsi="Times New Roman"/>
          <w:b/>
          <w:sz w:val="24"/>
          <w:lang w:val="en-GB" w:eastAsia="ko-KR"/>
        </w:rPr>
        <w:t xml:space="preserve"> 5</w:t>
      </w:r>
      <w:r w:rsidRPr="005C6232">
        <w:rPr>
          <w:rFonts w:ascii="Times New Roman" w:hAnsi="Times New Roman"/>
          <w:b/>
          <w:sz w:val="24"/>
          <w:lang w:val="en-GB" w:eastAsia="ko-KR"/>
        </w:rPr>
        <w:t>:</w:t>
      </w:r>
      <w:r w:rsidRPr="0012708B">
        <w:rPr>
          <w:rFonts w:ascii="Times New Roman" w:hAnsi="Times New Roman"/>
          <w:sz w:val="24"/>
          <w:lang w:val="en-GB" w:eastAsia="ko-KR"/>
        </w:rPr>
        <w:t xml:space="preserve"> For </w:t>
      </w:r>
      <w:proofErr w:type="spellStart"/>
      <w:r w:rsidRPr="0012708B">
        <w:rPr>
          <w:rFonts w:ascii="Times New Roman" w:hAnsi="Times New Roman"/>
          <w:sz w:val="24"/>
          <w:lang w:val="en-GB" w:eastAsia="ko-KR"/>
        </w:rPr>
        <w:t>eMBB</w:t>
      </w:r>
      <w:proofErr w:type="spellEnd"/>
      <w:r w:rsidRPr="0012708B">
        <w:rPr>
          <w:rFonts w:ascii="Times New Roman" w:hAnsi="Times New Roman"/>
          <w:sz w:val="24"/>
          <w:lang w:val="en-GB" w:eastAsia="ko-KR"/>
        </w:rPr>
        <w:t xml:space="preserve"> UEs, </w:t>
      </w:r>
      <w:r w:rsidRPr="00DA13B0">
        <w:rPr>
          <w:rFonts w:ascii="Times New Roman" w:hAnsi="Times New Roman"/>
          <w:sz w:val="24"/>
          <w:lang w:val="en-GB" w:eastAsia="ko-KR"/>
        </w:rPr>
        <w:t xml:space="preserve">semi-static </w:t>
      </w:r>
      <w:r>
        <w:rPr>
          <w:rFonts w:ascii="Times New Roman" w:hAnsi="Times New Roman"/>
          <w:sz w:val="24"/>
          <w:lang w:val="en-GB" w:eastAsia="ko-KR"/>
        </w:rPr>
        <w:t xml:space="preserve">transmission power </w:t>
      </w:r>
      <w:r w:rsidRPr="00DA13B0">
        <w:rPr>
          <w:rFonts w:ascii="Times New Roman" w:hAnsi="Times New Roman"/>
          <w:sz w:val="24"/>
          <w:lang w:val="en-GB" w:eastAsia="ko-KR"/>
        </w:rPr>
        <w:t xml:space="preserve">reduction </w:t>
      </w:r>
      <w:r>
        <w:rPr>
          <w:rFonts w:ascii="Times New Roman" w:hAnsi="Times New Roman"/>
          <w:sz w:val="24"/>
          <w:lang w:val="en-GB" w:eastAsia="ko-KR"/>
        </w:rPr>
        <w:t xml:space="preserve">to maintain satisfactory URLLC performance </w:t>
      </w:r>
      <w:r w:rsidRPr="00DA13B0">
        <w:rPr>
          <w:rFonts w:ascii="Times New Roman" w:hAnsi="Times New Roman"/>
          <w:sz w:val="24"/>
          <w:lang w:val="en-GB" w:eastAsia="ko-KR"/>
        </w:rPr>
        <w:t>significant</w:t>
      </w:r>
      <w:r>
        <w:rPr>
          <w:rFonts w:ascii="Times New Roman" w:hAnsi="Times New Roman"/>
          <w:sz w:val="24"/>
          <w:lang w:val="en-GB" w:eastAsia="ko-KR"/>
        </w:rPr>
        <w:t xml:space="preserve">ly impacts the </w:t>
      </w:r>
      <w:proofErr w:type="spellStart"/>
      <w:r>
        <w:rPr>
          <w:rFonts w:ascii="Times New Roman" w:hAnsi="Times New Roman"/>
          <w:sz w:val="24"/>
          <w:lang w:val="en-GB" w:eastAsia="ko-KR"/>
        </w:rPr>
        <w:t>eMBB</w:t>
      </w:r>
      <w:proofErr w:type="spellEnd"/>
      <w:r>
        <w:rPr>
          <w:rFonts w:ascii="Times New Roman" w:hAnsi="Times New Roman"/>
          <w:sz w:val="24"/>
          <w:lang w:val="en-GB" w:eastAsia="ko-KR"/>
        </w:rPr>
        <w:t xml:space="preserve"> performance.</w:t>
      </w:r>
      <w:r w:rsidRPr="00DA13B0">
        <w:rPr>
          <w:rFonts w:ascii="Times New Roman" w:hAnsi="Times New Roman"/>
          <w:sz w:val="24"/>
          <w:lang w:val="en-GB" w:eastAsia="ko-KR"/>
        </w:rPr>
        <w:t xml:space="preserve"> </w:t>
      </w:r>
      <w:r>
        <w:rPr>
          <w:rFonts w:ascii="Times New Roman" w:hAnsi="Times New Roman"/>
          <w:sz w:val="24"/>
          <w:lang w:val="en-GB" w:eastAsia="ko-KR"/>
        </w:rPr>
        <w:t>Fully d</w:t>
      </w:r>
      <w:r w:rsidRPr="00DA13B0">
        <w:rPr>
          <w:rFonts w:ascii="Times New Roman" w:hAnsi="Times New Roman"/>
          <w:sz w:val="24"/>
          <w:lang w:val="en-GB" w:eastAsia="ko-KR"/>
        </w:rPr>
        <w:t xml:space="preserve">ynamic </w:t>
      </w:r>
      <w:r>
        <w:rPr>
          <w:rFonts w:ascii="Times New Roman" w:hAnsi="Times New Roman"/>
          <w:sz w:val="24"/>
          <w:lang w:val="en-GB" w:eastAsia="ko-KR"/>
        </w:rPr>
        <w:t xml:space="preserve">transmission </w:t>
      </w:r>
      <w:r w:rsidRPr="00DA13B0">
        <w:rPr>
          <w:rFonts w:ascii="Times New Roman" w:hAnsi="Times New Roman"/>
          <w:sz w:val="24"/>
          <w:lang w:val="en-GB" w:eastAsia="ko-KR"/>
        </w:rPr>
        <w:t xml:space="preserve">power reduction </w:t>
      </w:r>
      <w:r>
        <w:rPr>
          <w:rFonts w:ascii="Times New Roman" w:hAnsi="Times New Roman"/>
          <w:sz w:val="24"/>
          <w:lang w:val="en-GB" w:eastAsia="ko-KR"/>
        </w:rPr>
        <w:t xml:space="preserve">to portions of </w:t>
      </w:r>
      <w:proofErr w:type="spellStart"/>
      <w:r>
        <w:rPr>
          <w:rFonts w:ascii="Times New Roman" w:hAnsi="Times New Roman"/>
          <w:sz w:val="24"/>
          <w:lang w:val="en-GB" w:eastAsia="ko-KR"/>
        </w:rPr>
        <w:t>eMBB</w:t>
      </w:r>
      <w:proofErr w:type="spellEnd"/>
      <w:r>
        <w:rPr>
          <w:rFonts w:ascii="Times New Roman" w:hAnsi="Times New Roman"/>
          <w:sz w:val="24"/>
          <w:lang w:val="en-GB" w:eastAsia="ko-KR"/>
        </w:rPr>
        <w:t xml:space="preserve"> PUSCHs that collide with URLLC PUSCHs </w:t>
      </w:r>
      <w:r w:rsidRPr="00DA13B0">
        <w:rPr>
          <w:rFonts w:ascii="Times New Roman" w:hAnsi="Times New Roman"/>
          <w:sz w:val="24"/>
          <w:lang w:val="en-GB" w:eastAsia="ko-KR"/>
        </w:rPr>
        <w:t>is</w:t>
      </w:r>
      <w:r>
        <w:rPr>
          <w:rFonts w:ascii="Times New Roman" w:hAnsi="Times New Roman"/>
          <w:sz w:val="24"/>
          <w:lang w:val="en-GB" w:eastAsia="ko-KR"/>
        </w:rPr>
        <w:t xml:space="preserve"> infeasible because phase continuity cannot be maintained.</w:t>
      </w:r>
    </w:p>
    <w:p w14:paraId="5A773ABE" w14:textId="77777777" w:rsidR="00C96A2D" w:rsidRDefault="00041007" w:rsidP="008C1ECB">
      <w:pPr>
        <w:pStyle w:val="BodyText"/>
        <w:overflowPunct/>
        <w:autoSpaceDE/>
        <w:autoSpaceDN/>
        <w:adjustRightInd/>
        <w:spacing w:after="180"/>
        <w:textAlignment w:val="auto"/>
        <w:rPr>
          <w:sz w:val="24"/>
          <w:lang w:val="en-GB" w:eastAsia="ko-KR"/>
        </w:rPr>
      </w:pPr>
      <w:r>
        <w:rPr>
          <w:b/>
          <w:sz w:val="24"/>
          <w:lang w:val="en-GB" w:eastAsia="ko-KR"/>
        </w:rPr>
        <w:t>Observation 6</w:t>
      </w:r>
      <w:r w:rsidRPr="002A32E5">
        <w:rPr>
          <w:b/>
          <w:sz w:val="24"/>
          <w:lang w:val="en-GB" w:eastAsia="ko-KR"/>
        </w:rPr>
        <w:t xml:space="preserve">: </w:t>
      </w:r>
      <w:r w:rsidRPr="00DA13B0">
        <w:rPr>
          <w:sz w:val="24"/>
          <w:lang w:val="en-GB" w:eastAsia="ko-KR"/>
        </w:rPr>
        <w:t xml:space="preserve">In intra-cell </w:t>
      </w:r>
      <w:proofErr w:type="spellStart"/>
      <w:r w:rsidRPr="00DA13B0">
        <w:rPr>
          <w:sz w:val="24"/>
          <w:lang w:val="en-GB" w:eastAsia="ko-KR"/>
        </w:rPr>
        <w:t>eMBB</w:t>
      </w:r>
      <w:proofErr w:type="spellEnd"/>
      <w:r w:rsidRPr="00DA13B0">
        <w:rPr>
          <w:sz w:val="24"/>
          <w:lang w:val="en-GB" w:eastAsia="ko-KR"/>
        </w:rPr>
        <w:t xml:space="preserve"> and URLLC multiplexing on the uplink, semi-static power control of </w:t>
      </w:r>
      <w:proofErr w:type="spellStart"/>
      <w:r w:rsidRPr="00DA13B0">
        <w:rPr>
          <w:sz w:val="24"/>
          <w:lang w:val="en-GB" w:eastAsia="ko-KR"/>
        </w:rPr>
        <w:t>eMBB</w:t>
      </w:r>
      <w:proofErr w:type="spellEnd"/>
      <w:r w:rsidRPr="00DA13B0">
        <w:rPr>
          <w:sz w:val="24"/>
          <w:lang w:val="en-GB" w:eastAsia="ko-KR"/>
        </w:rPr>
        <w:t xml:space="preserve"> UEs significantly degrades the URLLC performance, unless the target received data SNR of </w:t>
      </w:r>
      <w:proofErr w:type="spellStart"/>
      <w:r w:rsidRPr="00DA13B0">
        <w:rPr>
          <w:sz w:val="24"/>
          <w:lang w:val="en-GB" w:eastAsia="ko-KR"/>
        </w:rPr>
        <w:t>eMBB</w:t>
      </w:r>
      <w:proofErr w:type="spellEnd"/>
      <w:r w:rsidRPr="00DA13B0">
        <w:rPr>
          <w:sz w:val="24"/>
          <w:lang w:val="en-GB" w:eastAsia="ko-KR"/>
        </w:rPr>
        <w:t xml:space="preserve"> is very low, resulting in </w:t>
      </w:r>
      <w:r>
        <w:rPr>
          <w:sz w:val="24"/>
          <w:lang w:val="en-GB" w:eastAsia="ko-KR"/>
        </w:rPr>
        <w:t xml:space="preserve">significantly </w:t>
      </w:r>
      <w:r w:rsidRPr="00DA13B0">
        <w:rPr>
          <w:sz w:val="24"/>
          <w:lang w:val="en-GB" w:eastAsia="ko-KR"/>
        </w:rPr>
        <w:t xml:space="preserve">degraded </w:t>
      </w:r>
      <w:proofErr w:type="spellStart"/>
      <w:r w:rsidRPr="00DA13B0">
        <w:rPr>
          <w:sz w:val="24"/>
          <w:lang w:val="en-GB" w:eastAsia="ko-KR"/>
        </w:rPr>
        <w:t>eMBB</w:t>
      </w:r>
      <w:proofErr w:type="spellEnd"/>
      <w:r w:rsidRPr="00DA13B0">
        <w:rPr>
          <w:sz w:val="24"/>
          <w:lang w:val="en-GB" w:eastAsia="ko-KR"/>
        </w:rPr>
        <w:t xml:space="preserve"> performance.</w:t>
      </w:r>
    </w:p>
    <w:p w14:paraId="0E9980F1" w14:textId="74F4D345" w:rsidR="0028189B" w:rsidRPr="00196D65" w:rsidRDefault="00982A58" w:rsidP="00196D65">
      <w:pPr>
        <w:pStyle w:val="BodyText"/>
        <w:overflowPunct/>
        <w:autoSpaceDE/>
        <w:autoSpaceDN/>
        <w:adjustRightInd/>
        <w:spacing w:after="0"/>
        <w:textAlignment w:val="auto"/>
        <w:rPr>
          <w:rFonts w:ascii="Times New Roman" w:hAnsi="Times New Roman"/>
          <w:sz w:val="24"/>
          <w:lang w:val="en-GB" w:eastAsia="ko-KR"/>
        </w:rPr>
      </w:pPr>
      <w:r w:rsidRPr="003A506C">
        <w:rPr>
          <w:b/>
          <w:sz w:val="24"/>
          <w:lang w:val="en-GB" w:eastAsia="ko-KR"/>
        </w:rPr>
        <w:t>Proposal</w:t>
      </w:r>
      <w:r>
        <w:rPr>
          <w:b/>
          <w:sz w:val="24"/>
          <w:lang w:val="en-GB" w:eastAsia="ko-KR"/>
        </w:rPr>
        <w:t xml:space="preserve"> 1</w:t>
      </w:r>
      <w:r>
        <w:rPr>
          <w:sz w:val="24"/>
          <w:lang w:val="en-GB" w:eastAsia="ko-KR"/>
        </w:rPr>
        <w:t xml:space="preserve">: NR should support uplink pre-emption indication for </w:t>
      </w:r>
      <w:proofErr w:type="spellStart"/>
      <w:r>
        <w:rPr>
          <w:sz w:val="24"/>
          <w:lang w:val="en-GB" w:eastAsia="ko-KR"/>
        </w:rPr>
        <w:t>eMBB</w:t>
      </w:r>
      <w:proofErr w:type="spellEnd"/>
      <w:r>
        <w:rPr>
          <w:sz w:val="24"/>
          <w:lang w:val="en-GB" w:eastAsia="ko-KR"/>
        </w:rPr>
        <w:t xml:space="preserve"> and URLLC dynamic multiplexing on the uplink. Monitoring of ULPI by </w:t>
      </w:r>
      <w:proofErr w:type="spellStart"/>
      <w:r>
        <w:rPr>
          <w:sz w:val="24"/>
          <w:lang w:val="en-GB" w:eastAsia="ko-KR"/>
        </w:rPr>
        <w:t>eMBB</w:t>
      </w:r>
      <w:proofErr w:type="spellEnd"/>
      <w:r>
        <w:rPr>
          <w:sz w:val="24"/>
          <w:lang w:val="en-GB" w:eastAsia="ko-KR"/>
        </w:rPr>
        <w:t xml:space="preserve"> UEs, per UE capability, should be </w:t>
      </w:r>
      <w:proofErr w:type="spellStart"/>
      <w:r>
        <w:rPr>
          <w:sz w:val="24"/>
          <w:lang w:val="en-GB" w:eastAsia="ko-KR"/>
        </w:rPr>
        <w:t>minislot</w:t>
      </w:r>
      <w:proofErr w:type="spellEnd"/>
      <w:r>
        <w:rPr>
          <w:sz w:val="24"/>
          <w:lang w:val="en-GB" w:eastAsia="ko-KR"/>
        </w:rPr>
        <w:t xml:space="preserve">-based to align with UL URLLC transmissions. ULPI needs to be a current indication scheme and is received by </w:t>
      </w:r>
      <w:proofErr w:type="spellStart"/>
      <w:r>
        <w:rPr>
          <w:sz w:val="24"/>
          <w:lang w:val="en-GB" w:eastAsia="ko-KR"/>
        </w:rPr>
        <w:t>eMBB</w:t>
      </w:r>
      <w:proofErr w:type="spellEnd"/>
      <w:r>
        <w:rPr>
          <w:sz w:val="24"/>
          <w:lang w:val="en-GB" w:eastAsia="ko-KR"/>
        </w:rPr>
        <w:t xml:space="preserve"> UEs before the scheduled URLLC PUSCHs.</w:t>
      </w:r>
    </w:p>
    <w:p w14:paraId="7CCBC2D2" w14:textId="39E9F708" w:rsidR="00A411A6" w:rsidRPr="00AB78D2" w:rsidRDefault="00855F43" w:rsidP="00AB78D2">
      <w:pPr>
        <w:pStyle w:val="Heading1"/>
      </w:pPr>
      <w:r>
        <w:t>References</w:t>
      </w:r>
      <w:bookmarkStart w:id="4" w:name="_Ref450583331"/>
      <w:bookmarkEnd w:id="4"/>
    </w:p>
    <w:p w14:paraId="7D81B8C6" w14:textId="59570139" w:rsidR="0090080A" w:rsidRDefault="0090080A" w:rsidP="001F4F03">
      <w:pPr>
        <w:numPr>
          <w:ilvl w:val="0"/>
          <w:numId w:val="4"/>
        </w:numPr>
        <w:spacing w:before="100" w:beforeAutospacing="1" w:after="100" w:afterAutospacing="1"/>
        <w:rPr>
          <w:sz w:val="24"/>
          <w:lang w:eastAsia="ar-SA"/>
        </w:rPr>
      </w:pPr>
      <w:r w:rsidRPr="0090080A">
        <w:rPr>
          <w:sz w:val="24"/>
          <w:szCs w:val="24"/>
        </w:rPr>
        <w:t>R1-180</w:t>
      </w:r>
      <w:r w:rsidR="005E67DB">
        <w:rPr>
          <w:sz w:val="24"/>
          <w:szCs w:val="24"/>
        </w:rPr>
        <w:t>4820</w:t>
      </w:r>
      <w:r>
        <w:rPr>
          <w:sz w:val="24"/>
          <w:szCs w:val="24"/>
        </w:rPr>
        <w:t>, “</w:t>
      </w:r>
      <w:proofErr w:type="spellStart"/>
      <w:r w:rsidR="001F4F03" w:rsidRPr="001F4F03">
        <w:rPr>
          <w:sz w:val="24"/>
          <w:szCs w:val="24"/>
        </w:rPr>
        <w:t>eMBB</w:t>
      </w:r>
      <w:proofErr w:type="spellEnd"/>
      <w:r w:rsidR="001F4F03" w:rsidRPr="001F4F03">
        <w:rPr>
          <w:sz w:val="24"/>
          <w:szCs w:val="24"/>
        </w:rPr>
        <w:t xml:space="preserve"> and URLLC dynamic multiplexing and preemption indication on the uplink</w:t>
      </w:r>
      <w:r>
        <w:rPr>
          <w:sz w:val="24"/>
        </w:rPr>
        <w:t xml:space="preserve">,” Qualcomm Technologies, Inc., </w:t>
      </w:r>
      <w:r w:rsidRPr="008B58D8">
        <w:rPr>
          <w:sz w:val="24"/>
          <w:lang w:eastAsia="ar-SA"/>
        </w:rPr>
        <w:t>3GPP TSG-RAN WG1 #</w:t>
      </w:r>
      <w:r>
        <w:rPr>
          <w:sz w:val="24"/>
          <w:lang w:eastAsia="ar-SA"/>
        </w:rPr>
        <w:t>92</w:t>
      </w:r>
      <w:r w:rsidR="001F4F03">
        <w:rPr>
          <w:sz w:val="24"/>
          <w:lang w:eastAsia="ar-SA"/>
        </w:rPr>
        <w:t>b</w:t>
      </w:r>
      <w:r>
        <w:rPr>
          <w:sz w:val="24"/>
          <w:lang w:eastAsia="ar-SA"/>
        </w:rPr>
        <w:t xml:space="preserve">, </w:t>
      </w:r>
      <w:proofErr w:type="spellStart"/>
      <w:r w:rsidR="001F4F03">
        <w:rPr>
          <w:sz w:val="24"/>
          <w:lang w:eastAsia="ar-SA"/>
        </w:rPr>
        <w:t>Sanya</w:t>
      </w:r>
      <w:proofErr w:type="spellEnd"/>
      <w:r w:rsidRPr="008B58D8">
        <w:rPr>
          <w:sz w:val="24"/>
          <w:lang w:eastAsia="ar-SA"/>
        </w:rPr>
        <w:t xml:space="preserve">, </w:t>
      </w:r>
      <w:r w:rsidR="001F4F03">
        <w:rPr>
          <w:sz w:val="24"/>
          <w:lang w:eastAsia="ar-SA"/>
        </w:rPr>
        <w:t>China</w:t>
      </w:r>
      <w:r>
        <w:rPr>
          <w:sz w:val="24"/>
          <w:lang w:eastAsia="ar-SA"/>
        </w:rPr>
        <w:t xml:space="preserve">, </w:t>
      </w:r>
      <w:r w:rsidR="001F4F03">
        <w:rPr>
          <w:sz w:val="24"/>
          <w:lang w:eastAsia="ar-SA"/>
        </w:rPr>
        <w:t>April</w:t>
      </w:r>
      <w:r>
        <w:rPr>
          <w:sz w:val="24"/>
          <w:lang w:eastAsia="ar-SA"/>
        </w:rPr>
        <w:t xml:space="preserve"> 2018.</w:t>
      </w:r>
    </w:p>
    <w:p w14:paraId="66FEA4CD" w14:textId="15B4A4A1" w:rsidR="002E0604" w:rsidRPr="0030117F" w:rsidRDefault="00ED477B" w:rsidP="002E0604">
      <w:pPr>
        <w:numPr>
          <w:ilvl w:val="0"/>
          <w:numId w:val="4"/>
        </w:numPr>
        <w:spacing w:before="100" w:beforeAutospacing="1" w:after="100" w:afterAutospacing="1"/>
        <w:rPr>
          <w:sz w:val="24"/>
          <w:lang w:eastAsia="ar-SA"/>
        </w:rPr>
      </w:pPr>
      <w:r>
        <w:rPr>
          <w:sz w:val="24"/>
          <w:lang w:eastAsia="ar-SA"/>
        </w:rPr>
        <w:t>RP-181477, “</w:t>
      </w:r>
      <w:r w:rsidRPr="00ED477B">
        <w:rPr>
          <w:sz w:val="24"/>
          <w:lang w:eastAsia="ar-SA"/>
        </w:rPr>
        <w:t>New SID on Physical Layer Enhancements for NR URLLC</w:t>
      </w:r>
      <w:r>
        <w:rPr>
          <w:sz w:val="24"/>
          <w:lang w:eastAsia="ar-SA"/>
        </w:rPr>
        <w:t xml:space="preserve">,” </w:t>
      </w:r>
      <w:r w:rsidR="003571F2">
        <w:rPr>
          <w:sz w:val="24"/>
          <w:lang w:eastAsia="ar-SA"/>
        </w:rPr>
        <w:t xml:space="preserve">Huawei, </w:t>
      </w:r>
      <w:proofErr w:type="spellStart"/>
      <w:r w:rsidR="003571F2">
        <w:rPr>
          <w:sz w:val="24"/>
          <w:lang w:eastAsia="ar-SA"/>
        </w:rPr>
        <w:t>HiSilicon</w:t>
      </w:r>
      <w:proofErr w:type="spellEnd"/>
      <w:r w:rsidR="003571F2">
        <w:rPr>
          <w:sz w:val="24"/>
          <w:lang w:eastAsia="ar-SA"/>
        </w:rPr>
        <w:t>, Nokia, Nokia Shanghai Bell, 3GPP TSG-RAN#80, La Jolla, US, June 2018.</w:t>
      </w:r>
    </w:p>
    <w:p w14:paraId="5BDF2E78" w14:textId="7E116CA4" w:rsidR="000F5CE2" w:rsidRPr="0048478C" w:rsidRDefault="00D77B0B" w:rsidP="0048478C">
      <w:pPr>
        <w:numPr>
          <w:ilvl w:val="0"/>
          <w:numId w:val="4"/>
        </w:numPr>
        <w:spacing w:before="100" w:beforeAutospacing="1" w:after="100" w:afterAutospacing="1"/>
        <w:rPr>
          <w:sz w:val="24"/>
          <w:lang w:eastAsia="ar-SA"/>
        </w:rPr>
      </w:pPr>
      <w:r>
        <w:rPr>
          <w:sz w:val="24"/>
          <w:lang w:eastAsia="ar-SA"/>
        </w:rPr>
        <w:t xml:space="preserve">R1-1610188, </w:t>
      </w:r>
      <w:r w:rsidR="008B58D8">
        <w:rPr>
          <w:sz w:val="24"/>
          <w:lang w:eastAsia="ar-SA"/>
        </w:rPr>
        <w:t>“</w:t>
      </w:r>
      <w:r w:rsidR="008B58D8" w:rsidRPr="008B58D8">
        <w:rPr>
          <w:sz w:val="24"/>
          <w:lang w:eastAsia="ar-SA"/>
        </w:rPr>
        <w:t>URLLC system capacity and URLLC/</w:t>
      </w:r>
      <w:proofErr w:type="spellStart"/>
      <w:r w:rsidR="008B58D8" w:rsidRPr="008B58D8">
        <w:rPr>
          <w:sz w:val="24"/>
          <w:lang w:eastAsia="ar-SA"/>
        </w:rPr>
        <w:t>eMBB</w:t>
      </w:r>
      <w:proofErr w:type="spellEnd"/>
      <w:r w:rsidR="008B58D8" w:rsidRPr="008B58D8">
        <w:rPr>
          <w:sz w:val="24"/>
          <w:lang w:eastAsia="ar-SA"/>
        </w:rPr>
        <w:t xml:space="preserve"> multiplexing efficiency analysis</w:t>
      </w:r>
      <w:r w:rsidR="008B58D8">
        <w:rPr>
          <w:sz w:val="24"/>
          <w:lang w:eastAsia="ar-SA"/>
        </w:rPr>
        <w:t xml:space="preserve">,” Qualcomm, </w:t>
      </w:r>
      <w:r w:rsidR="008B58D8" w:rsidRPr="008B58D8">
        <w:rPr>
          <w:sz w:val="24"/>
          <w:lang w:eastAsia="ar-SA"/>
        </w:rPr>
        <w:t>3GPP TSG-RAN WG1 #86-BIS</w:t>
      </w:r>
      <w:r w:rsidR="008B58D8">
        <w:rPr>
          <w:sz w:val="24"/>
          <w:lang w:eastAsia="ar-SA"/>
        </w:rPr>
        <w:t xml:space="preserve">, </w:t>
      </w:r>
      <w:r w:rsidR="008B58D8" w:rsidRPr="008B58D8">
        <w:rPr>
          <w:sz w:val="24"/>
          <w:lang w:eastAsia="ar-SA"/>
        </w:rPr>
        <w:t>Lisbon, Portugal</w:t>
      </w:r>
      <w:r w:rsidR="008B58D8">
        <w:rPr>
          <w:sz w:val="24"/>
          <w:lang w:eastAsia="ar-SA"/>
        </w:rPr>
        <w:t>, October 2016.</w:t>
      </w:r>
    </w:p>
    <w:p w14:paraId="50A2D74C" w14:textId="14AB8EBB" w:rsidR="00D00698" w:rsidRDefault="00F81182" w:rsidP="00F81182">
      <w:pPr>
        <w:pStyle w:val="Heading1"/>
      </w:pPr>
      <w:r>
        <w:t xml:space="preserve"> System-level simulation assumptions</w:t>
      </w:r>
    </w:p>
    <w:tbl>
      <w:tblPr>
        <w:tblW w:w="9750" w:type="dxa"/>
        <w:tblCellMar>
          <w:left w:w="0" w:type="dxa"/>
          <w:right w:w="0" w:type="dxa"/>
        </w:tblCellMar>
        <w:tblLook w:val="0420" w:firstRow="1" w:lastRow="0" w:firstColumn="0" w:lastColumn="0" w:noHBand="0" w:noVBand="1"/>
      </w:tblPr>
      <w:tblGrid>
        <w:gridCol w:w="3680"/>
        <w:gridCol w:w="6070"/>
      </w:tblGrid>
      <w:tr w:rsidR="00F70E62" w:rsidRPr="00F70E62" w14:paraId="419FB8B8" w14:textId="77777777" w:rsidTr="00A14F58">
        <w:tc>
          <w:tcPr>
            <w:tcW w:w="36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3626B9A"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b/>
                <w:bCs/>
                <w:color w:val="FFFFFF" w:themeColor="light1"/>
                <w:kern w:val="24"/>
                <w:lang w:eastAsia="zh-TW"/>
              </w:rPr>
              <w:t>Parameters</w:t>
            </w:r>
          </w:p>
        </w:tc>
        <w:tc>
          <w:tcPr>
            <w:tcW w:w="6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1C6C5D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b/>
                <w:bCs/>
                <w:color w:val="FFFFFF" w:themeColor="light1"/>
                <w:kern w:val="24"/>
                <w:lang w:eastAsia="zh-TW"/>
              </w:rPr>
              <w:t>Urban Macro</w:t>
            </w:r>
          </w:p>
        </w:tc>
      </w:tr>
      <w:tr w:rsidR="00F70E62" w:rsidRPr="00F70E62" w14:paraId="00AA98C8" w14:textId="77777777" w:rsidTr="00A14F58">
        <w:tc>
          <w:tcPr>
            <w:tcW w:w="36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77E43D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lastRenderedPageBreak/>
              <w:t>Layout</w:t>
            </w:r>
          </w:p>
        </w:tc>
        <w:tc>
          <w:tcPr>
            <w:tcW w:w="6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1FE37A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Single macro layer. Hex. Grid, 21 cells wrap around</w:t>
            </w:r>
          </w:p>
        </w:tc>
      </w:tr>
      <w:tr w:rsidR="00F70E62" w:rsidRPr="00F70E62" w14:paraId="1C2180D5"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BB3D539"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Inter-BS distance</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D07B7C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200m</w:t>
            </w:r>
          </w:p>
        </w:tc>
      </w:tr>
      <w:tr w:rsidR="00F70E62" w:rsidRPr="00F70E62" w14:paraId="124F3531"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C58241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Carrier frequency</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C6C503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2GHz</w:t>
            </w:r>
          </w:p>
        </w:tc>
      </w:tr>
      <w:tr w:rsidR="00F70E62" w:rsidRPr="00F70E62" w14:paraId="181D2F6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3B8443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System bandwidth</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F1C9F6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5, 10, 20MHz (FDD UL)</w:t>
            </w:r>
          </w:p>
        </w:tc>
      </w:tr>
      <w:tr w:rsidR="00F70E62" w:rsidRPr="00F70E62" w14:paraId="7B1C7CD6"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2B15B1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Channel model</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90049CF"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3D </w:t>
            </w:r>
            <w:proofErr w:type="spellStart"/>
            <w:r w:rsidRPr="00F70E62">
              <w:rPr>
                <w:rFonts w:eastAsia="Times New Roman"/>
                <w:color w:val="000000" w:themeColor="dark1"/>
                <w:kern w:val="24"/>
                <w:lang w:eastAsia="zh-TW"/>
              </w:rPr>
              <w:t>UMa</w:t>
            </w:r>
            <w:proofErr w:type="spellEnd"/>
          </w:p>
        </w:tc>
      </w:tr>
      <w:tr w:rsidR="00F70E62" w:rsidRPr="00F70E62" w14:paraId="1BCF92C9"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EEE1A8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Transmission power</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F7B649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49dBm PA scaled with simulation bandwidth. UE: 23dBm</w:t>
            </w:r>
          </w:p>
        </w:tc>
      </w:tr>
      <w:tr w:rsidR="00F70E62" w:rsidRPr="00F70E62" w14:paraId="5E8837B7"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53EE1E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Antenna config</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86CBC7F"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2 Tx / 2 Rx (X-pol)</w:t>
            </w:r>
          </w:p>
        </w:tc>
      </w:tr>
      <w:tr w:rsidR="00F70E62" w:rsidRPr="00F70E62" w14:paraId="5C902BD7"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ACE50A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 antenna height</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7F9FDF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35m</w:t>
            </w:r>
          </w:p>
        </w:tc>
      </w:tr>
      <w:tr w:rsidR="00F70E62" w:rsidRPr="00F70E62" w14:paraId="27E639B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1EECBC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BS antenna element </w:t>
            </w:r>
            <w:proofErr w:type="spellStart"/>
            <w:r w:rsidRPr="00F70E62">
              <w:rPr>
                <w:rFonts w:eastAsia="Times New Roman"/>
                <w:color w:val="000000" w:themeColor="dark1"/>
                <w:kern w:val="24"/>
                <w:lang w:eastAsia="zh-TW"/>
              </w:rPr>
              <w:t>gain+connector</w:t>
            </w:r>
            <w:proofErr w:type="spellEnd"/>
            <w:r w:rsidRPr="00F70E62">
              <w:rPr>
                <w:rFonts w:eastAsia="Times New Roman"/>
                <w:color w:val="000000" w:themeColor="dark1"/>
                <w:kern w:val="24"/>
                <w:lang w:eastAsia="zh-TW"/>
              </w:rPr>
              <w:t xml:space="preserve"> loss</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10C1749"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8dBi</w:t>
            </w:r>
          </w:p>
        </w:tc>
      </w:tr>
      <w:tr w:rsidR="00F70E62" w:rsidRPr="00F70E62" w14:paraId="06C50D8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641E8EB"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BS/UE receiver noise figure</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991505E"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5/9 dB</w:t>
            </w:r>
          </w:p>
        </w:tc>
      </w:tr>
      <w:tr w:rsidR="00F70E62" w:rsidRPr="00F70E62" w14:paraId="0E7F983F" w14:textId="77777777" w:rsidTr="00A14F58">
        <w:trPr>
          <w:trHeight w:val="584"/>
        </w:trPr>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0A5A72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Open-loop power control</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E0B31BA" w14:textId="6E5DBA00"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Target received data SNR=20dB, partial pathloss compensation alpha=0.9. Same for</w:t>
            </w:r>
            <w:r w:rsidR="001E13E4">
              <w:rPr>
                <w:rFonts w:eastAsia="Times New Roman"/>
                <w:color w:val="000000" w:themeColor="dark1"/>
                <w:kern w:val="24"/>
                <w:lang w:eastAsia="zh-TW"/>
              </w:rPr>
              <w:t xml:space="preserve"> all</w:t>
            </w:r>
            <w:r w:rsidRPr="00F70E62">
              <w:rPr>
                <w:rFonts w:eastAsia="Times New Roman"/>
                <w:color w:val="000000" w:themeColor="dark1"/>
                <w:kern w:val="24"/>
                <w:lang w:eastAsia="zh-TW"/>
              </w:rPr>
              <w:t xml:space="preserve">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and URLLC UEs</w:t>
            </w:r>
            <w:r w:rsidR="001E13E4">
              <w:rPr>
                <w:rFonts w:eastAsia="Times New Roman"/>
                <w:color w:val="000000" w:themeColor="dark1"/>
                <w:kern w:val="24"/>
                <w:lang w:eastAsia="zh-TW"/>
              </w:rPr>
              <w:t xml:space="preserve">. The </w:t>
            </w:r>
            <w:proofErr w:type="spellStart"/>
            <w:r w:rsidR="001E13E4">
              <w:rPr>
                <w:rFonts w:eastAsia="Times New Roman"/>
                <w:color w:val="000000" w:themeColor="dark1"/>
                <w:kern w:val="24"/>
                <w:lang w:eastAsia="zh-TW"/>
              </w:rPr>
              <w:t>eMBB</w:t>
            </w:r>
            <w:proofErr w:type="spellEnd"/>
            <w:r w:rsidR="001E13E4">
              <w:rPr>
                <w:rFonts w:eastAsia="Times New Roman"/>
                <w:color w:val="000000" w:themeColor="dark1"/>
                <w:kern w:val="24"/>
                <w:lang w:eastAsia="zh-TW"/>
              </w:rPr>
              <w:t xml:space="preserve"> UE in the serving cell has other target received data SNR values</w:t>
            </w:r>
            <w:r w:rsidR="00960833">
              <w:rPr>
                <w:rFonts w:eastAsia="Times New Roman"/>
                <w:color w:val="000000" w:themeColor="dark1"/>
                <w:kern w:val="24"/>
                <w:lang w:eastAsia="zh-TW"/>
              </w:rPr>
              <w:t xml:space="preserve"> for evaluation.</w:t>
            </w:r>
          </w:p>
        </w:tc>
      </w:tr>
      <w:tr w:rsidR="00F70E62" w:rsidRPr="00F70E62" w14:paraId="7370DDCC"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0005D1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Traffic model</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900EC2A"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full-buffer. URLLC: Poisson with 32-byte packets (FTP3)</w:t>
            </w:r>
          </w:p>
        </w:tc>
      </w:tr>
      <w:tr w:rsidR="00F70E62" w:rsidRPr="00F70E62" w14:paraId="69C01FE8" w14:textId="77777777" w:rsidTr="00A14F58">
        <w:trPr>
          <w:trHeight w:val="584"/>
        </w:trPr>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BF9D37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UE distribution</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A318B7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21 URLLC UEs and 1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UE (closet to BS) in the serving cell. Uniformly random drop in a cell with 80% indoor and 20% outdoor. 20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neighboring cells, each has one </w:t>
            </w:r>
            <w:proofErr w:type="spellStart"/>
            <w:r w:rsidRPr="00F70E62">
              <w:rPr>
                <w:rFonts w:eastAsia="Times New Roman"/>
                <w:color w:val="000000" w:themeColor="dark1"/>
                <w:kern w:val="24"/>
                <w:lang w:eastAsia="zh-TW"/>
              </w:rPr>
              <w:t>eMBB</w:t>
            </w:r>
            <w:proofErr w:type="spellEnd"/>
            <w:r w:rsidRPr="00F70E62">
              <w:rPr>
                <w:rFonts w:eastAsia="Times New Roman"/>
                <w:color w:val="000000" w:themeColor="dark1"/>
                <w:kern w:val="24"/>
                <w:lang w:eastAsia="zh-TW"/>
              </w:rPr>
              <w:t xml:space="preserve"> UE.</w:t>
            </w:r>
          </w:p>
        </w:tc>
      </w:tr>
      <w:tr w:rsidR="00F70E62" w:rsidRPr="00F70E62" w14:paraId="6C6AFBA0"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A94F2A8"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Scheduling algorithm</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F2DD5A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URLLC: delay-based </w:t>
            </w:r>
            <w:proofErr w:type="spellStart"/>
            <w:r w:rsidRPr="00F70E62">
              <w:rPr>
                <w:rFonts w:eastAsia="Times New Roman"/>
                <w:color w:val="000000" w:themeColor="dark1"/>
                <w:kern w:val="24"/>
                <w:lang w:eastAsia="zh-TW"/>
              </w:rPr>
              <w:t>subband</w:t>
            </w:r>
            <w:proofErr w:type="spellEnd"/>
            <w:r w:rsidRPr="00F70E62">
              <w:rPr>
                <w:rFonts w:eastAsia="Times New Roman"/>
                <w:color w:val="000000" w:themeColor="dark1"/>
                <w:kern w:val="24"/>
                <w:lang w:eastAsia="zh-TW"/>
              </w:rPr>
              <w:t xml:space="preserve"> 2x2 SU-MIMO</w:t>
            </w:r>
          </w:p>
        </w:tc>
      </w:tr>
      <w:tr w:rsidR="00F70E62" w:rsidRPr="00F70E62" w14:paraId="0E140A8E"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F4428A7"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Inter/intra-cell interference</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4D86E8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Fully captured with beamforming. Linear-MMSE receiver in the URLLC serving cell</w:t>
            </w:r>
          </w:p>
        </w:tc>
      </w:tr>
      <w:tr w:rsidR="00F70E62" w:rsidRPr="00F70E62" w14:paraId="0A913C5B"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1E5AC3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Tone spacing/cyclic prefix</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30BE65C"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30KHz/NCP</w:t>
            </w:r>
          </w:p>
        </w:tc>
      </w:tr>
      <w:tr w:rsidR="00F70E62" w:rsidRPr="00F70E62" w14:paraId="1FD6E7EC"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0C515E0"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proofErr w:type="spellStart"/>
            <w:r w:rsidRPr="00F70E62">
              <w:rPr>
                <w:rFonts w:eastAsia="Times New Roman"/>
                <w:color w:val="000000" w:themeColor="dark1"/>
                <w:kern w:val="24"/>
                <w:lang w:eastAsia="zh-TW"/>
              </w:rPr>
              <w:t>Minislot</w:t>
            </w:r>
            <w:proofErr w:type="spellEnd"/>
            <w:r w:rsidRPr="00F70E62">
              <w:rPr>
                <w:rFonts w:eastAsia="Times New Roman"/>
                <w:color w:val="000000" w:themeColor="dark1"/>
                <w:kern w:val="24"/>
                <w:lang w:eastAsia="zh-TW"/>
              </w:rPr>
              <w:t>/RTT durations</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3E4E94D"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 xml:space="preserve">2-symbol </w:t>
            </w:r>
            <w:proofErr w:type="spellStart"/>
            <w:r w:rsidRPr="00F70E62">
              <w:rPr>
                <w:rFonts w:eastAsia="Times New Roman"/>
                <w:color w:val="000000" w:themeColor="dark1"/>
                <w:kern w:val="24"/>
                <w:lang w:eastAsia="zh-TW"/>
              </w:rPr>
              <w:t>minislot</w:t>
            </w:r>
            <w:proofErr w:type="spellEnd"/>
            <w:r w:rsidRPr="00F70E62">
              <w:rPr>
                <w:rFonts w:eastAsia="Times New Roman"/>
                <w:color w:val="000000" w:themeColor="dark1"/>
                <w:kern w:val="24"/>
                <w:lang w:eastAsia="zh-TW"/>
              </w:rPr>
              <w:t>, 6-symbol RTT</w:t>
            </w:r>
          </w:p>
        </w:tc>
      </w:tr>
      <w:tr w:rsidR="00F70E62" w:rsidRPr="00F70E62" w14:paraId="6F0DDCDD"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28C0983"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HARQ</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155AE56"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Incremental redundancy</w:t>
            </w:r>
          </w:p>
        </w:tc>
      </w:tr>
      <w:tr w:rsidR="00F70E62" w:rsidRPr="00F70E62" w14:paraId="2BC8EED4"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1DEF4A6"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Target reliability</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15C44D1" w14:textId="3ECEA965"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Tx missed dead</w:t>
            </w:r>
            <w:r w:rsidR="0010279C">
              <w:rPr>
                <w:rFonts w:eastAsia="Times New Roman"/>
                <w:color w:val="000000" w:themeColor="dark1"/>
                <w:kern w:val="24"/>
                <w:lang w:eastAsia="zh-TW"/>
              </w:rPr>
              <w:t xml:space="preserve">line + Rx HARQ failure &lt;= </w:t>
            </w:r>
            <w:r w:rsidRPr="00F70E62">
              <w:rPr>
                <w:rFonts w:eastAsia="Times New Roman"/>
                <w:color w:val="000000" w:themeColor="dark1"/>
                <w:kern w:val="24"/>
                <w:lang w:eastAsia="zh-TW"/>
              </w:rPr>
              <w:t>1e-5</w:t>
            </w:r>
          </w:p>
        </w:tc>
      </w:tr>
      <w:tr w:rsidR="00F70E62" w:rsidRPr="00F70E62" w14:paraId="13D2AF9F"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67F10E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Hard latency bound</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3B78E15"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1ms</w:t>
            </w:r>
          </w:p>
        </w:tc>
      </w:tr>
      <w:tr w:rsidR="00F70E62" w:rsidRPr="00F70E62" w14:paraId="0F013DB6"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4A8212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Channel estimation</w:t>
            </w:r>
          </w:p>
        </w:tc>
        <w:tc>
          <w:tcPr>
            <w:tcW w:w="6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110BDBF0" w14:textId="44523111" w:rsidR="00F70E62" w:rsidRPr="00F70E62" w:rsidRDefault="0014131C" w:rsidP="00F70E62">
            <w:pPr>
              <w:overflowPunct/>
              <w:autoSpaceDE/>
              <w:autoSpaceDN/>
              <w:adjustRightInd/>
              <w:spacing w:after="0"/>
              <w:textAlignment w:val="auto"/>
              <w:rPr>
                <w:rFonts w:eastAsia="Times New Roman"/>
                <w:sz w:val="36"/>
                <w:szCs w:val="36"/>
                <w:lang w:eastAsia="zh-TW"/>
              </w:rPr>
            </w:pPr>
            <w:proofErr w:type="spellStart"/>
            <w:r>
              <w:rPr>
                <w:rFonts w:eastAsia="Times New Roman"/>
                <w:color w:val="000000" w:themeColor="dark1"/>
                <w:kern w:val="24"/>
                <w:lang w:eastAsia="zh-TW"/>
              </w:rPr>
              <w:t>Demod</w:t>
            </w:r>
            <w:proofErr w:type="spellEnd"/>
            <w:r>
              <w:rPr>
                <w:rFonts w:eastAsia="Times New Roman"/>
                <w:color w:val="000000" w:themeColor="dark1"/>
                <w:kern w:val="24"/>
                <w:lang w:eastAsia="zh-TW"/>
              </w:rPr>
              <w:t xml:space="preserve"> </w:t>
            </w:r>
            <w:proofErr w:type="spellStart"/>
            <w:r>
              <w:rPr>
                <w:rFonts w:eastAsia="Times New Roman"/>
                <w:color w:val="000000" w:themeColor="dark1"/>
                <w:kern w:val="24"/>
                <w:lang w:eastAsia="zh-TW"/>
              </w:rPr>
              <w:t>chanEst</w:t>
            </w:r>
            <w:proofErr w:type="spellEnd"/>
            <w:r>
              <w:rPr>
                <w:rFonts w:eastAsia="Times New Roman"/>
                <w:color w:val="000000" w:themeColor="dark1"/>
                <w:kern w:val="24"/>
                <w:lang w:eastAsia="zh-TW"/>
              </w:rPr>
              <w:t xml:space="preserve"> error is captured in link sim results</w:t>
            </w:r>
          </w:p>
        </w:tc>
      </w:tr>
      <w:tr w:rsidR="00F70E62" w:rsidRPr="00F70E62" w14:paraId="477716DF" w14:textId="77777777" w:rsidTr="00A14F58">
        <w:tc>
          <w:tcPr>
            <w:tcW w:w="36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DA93972" w14:textId="77777777" w:rsidR="00F70E62" w:rsidRPr="00F70E62" w:rsidRDefault="00F70E62" w:rsidP="00F70E62">
            <w:pPr>
              <w:overflowPunct/>
              <w:autoSpaceDE/>
              <w:autoSpaceDN/>
              <w:adjustRightInd/>
              <w:spacing w:after="0"/>
              <w:textAlignment w:val="auto"/>
              <w:rPr>
                <w:rFonts w:eastAsia="Times New Roman"/>
                <w:sz w:val="36"/>
                <w:szCs w:val="36"/>
                <w:lang w:eastAsia="zh-TW"/>
              </w:rPr>
            </w:pPr>
            <w:r w:rsidRPr="00F70E62">
              <w:rPr>
                <w:rFonts w:eastAsia="Times New Roman"/>
                <w:color w:val="000000" w:themeColor="dark1"/>
                <w:kern w:val="24"/>
                <w:lang w:eastAsia="zh-TW"/>
              </w:rPr>
              <w:t>Control</w:t>
            </w:r>
          </w:p>
        </w:tc>
        <w:tc>
          <w:tcPr>
            <w:tcW w:w="6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0DAB73" w14:textId="3C40C145" w:rsidR="00F70E62" w:rsidRPr="00F70E62" w:rsidRDefault="0014131C" w:rsidP="00F70E62">
            <w:pPr>
              <w:overflowPunct/>
              <w:autoSpaceDE/>
              <w:autoSpaceDN/>
              <w:adjustRightInd/>
              <w:spacing w:after="0"/>
              <w:textAlignment w:val="auto"/>
              <w:rPr>
                <w:rFonts w:eastAsia="Times New Roman"/>
                <w:sz w:val="36"/>
                <w:szCs w:val="36"/>
                <w:lang w:eastAsia="zh-TW"/>
              </w:rPr>
            </w:pPr>
            <w:r>
              <w:rPr>
                <w:rFonts w:eastAsia="Times New Roman"/>
                <w:color w:val="000000" w:themeColor="dark1"/>
                <w:kern w:val="24"/>
                <w:lang w:eastAsia="zh-TW"/>
              </w:rPr>
              <w:t>O</w:t>
            </w:r>
            <w:r w:rsidR="00F70E62" w:rsidRPr="00F70E62">
              <w:rPr>
                <w:rFonts w:eastAsia="Times New Roman"/>
                <w:color w:val="000000" w:themeColor="dark1"/>
                <w:kern w:val="24"/>
                <w:lang w:eastAsia="zh-TW"/>
              </w:rPr>
              <w:t>verhead is not captured in capacity analysis</w:t>
            </w:r>
          </w:p>
        </w:tc>
      </w:tr>
    </w:tbl>
    <w:p w14:paraId="148F6AB0" w14:textId="0384A235" w:rsidR="00F70E62" w:rsidRDefault="007806DD" w:rsidP="00CF5F14">
      <w:pPr>
        <w:pStyle w:val="Heading1"/>
      </w:pPr>
      <w:r>
        <w:t xml:space="preserve"> </w:t>
      </w:r>
      <w:r w:rsidR="00CF5F14">
        <w:t>Appendix A</w:t>
      </w:r>
    </w:p>
    <w:p w14:paraId="6F552568" w14:textId="77777777" w:rsidR="00CF5F14" w:rsidRPr="00CD01CF" w:rsidRDefault="00CF5F14" w:rsidP="00CF5F14">
      <w:pPr>
        <w:jc w:val="both"/>
        <w:rPr>
          <w:noProof/>
          <w:color w:val="FF0000"/>
          <w:sz w:val="24"/>
          <w:szCs w:val="24"/>
        </w:rPr>
      </w:pPr>
      <w:r w:rsidRPr="0090080A">
        <w:rPr>
          <w:sz w:val="24"/>
          <w:szCs w:val="24"/>
        </w:rPr>
        <w:t>In</w:t>
      </w:r>
      <w:r>
        <w:rPr>
          <w:sz w:val="24"/>
          <w:szCs w:val="24"/>
        </w:rPr>
        <w:t xml:space="preserve"> RAN</w:t>
      </w:r>
      <w:r w:rsidRPr="001052E4">
        <w:rPr>
          <w:sz w:val="24"/>
          <w:szCs w:val="24"/>
        </w:rPr>
        <w:t>#71, the technology study item for 5G new RAT (NR) has been approve</w:t>
      </w:r>
      <w:r>
        <w:rPr>
          <w:sz w:val="24"/>
          <w:szCs w:val="24"/>
        </w:rPr>
        <w:t>d</w:t>
      </w:r>
      <w:r w:rsidRPr="001052E4">
        <w:rPr>
          <w:sz w:val="24"/>
          <w:szCs w:val="24"/>
        </w:rPr>
        <w:t>. URLLC (</w:t>
      </w:r>
      <w:r w:rsidRPr="001052E4">
        <w:rPr>
          <w:color w:val="000000"/>
          <w:sz w:val="24"/>
          <w:szCs w:val="27"/>
        </w:rPr>
        <w:t xml:space="preserve">ultra-reliable </w:t>
      </w:r>
      <w:r>
        <w:rPr>
          <w:color w:val="000000"/>
          <w:sz w:val="24"/>
          <w:szCs w:val="27"/>
        </w:rPr>
        <w:t xml:space="preserve">and </w:t>
      </w:r>
      <w:r w:rsidRPr="001052E4">
        <w:rPr>
          <w:color w:val="000000"/>
          <w:sz w:val="24"/>
          <w:szCs w:val="27"/>
        </w:rPr>
        <w:t>low latency communication</w:t>
      </w:r>
      <w:r w:rsidRPr="001052E4">
        <w:rPr>
          <w:sz w:val="24"/>
          <w:szCs w:val="24"/>
        </w:rPr>
        <w:t>)</w:t>
      </w:r>
      <w:r w:rsidRPr="001052E4">
        <w:rPr>
          <w:noProof/>
          <w:sz w:val="24"/>
        </w:rPr>
        <w:t xml:space="preserve"> requirements </w:t>
      </w:r>
      <w:r>
        <w:rPr>
          <w:noProof/>
          <w:sz w:val="24"/>
        </w:rPr>
        <w:t xml:space="preserve">were </w:t>
      </w:r>
      <w:r w:rsidRPr="001052E4">
        <w:rPr>
          <w:noProof/>
          <w:sz w:val="24"/>
        </w:rPr>
        <w:t xml:space="preserve">discussed in </w:t>
      </w:r>
      <w:r>
        <w:rPr>
          <w:noProof/>
          <w:sz w:val="24"/>
        </w:rPr>
        <w:t xml:space="preserve">the </w:t>
      </w:r>
      <w:r w:rsidRPr="001052E4">
        <w:rPr>
          <w:noProof/>
          <w:sz w:val="24"/>
        </w:rPr>
        <w:t>RAN plenary in June 2016. B</w:t>
      </w:r>
      <w:r>
        <w:rPr>
          <w:noProof/>
          <w:sz w:val="24"/>
        </w:rPr>
        <w:t>etween RAN1#86bis and RAN1#93</w:t>
      </w:r>
      <w:r w:rsidRPr="001052E4">
        <w:rPr>
          <w:noProof/>
          <w:sz w:val="24"/>
        </w:rPr>
        <w:t xml:space="preserve">, the following agreements were made regarding URLLC and eMBB </w:t>
      </w:r>
      <w:r w:rsidRPr="001052E4">
        <w:rPr>
          <w:noProof/>
          <w:sz w:val="24"/>
          <w:szCs w:val="24"/>
        </w:rPr>
        <w:t>multiplexing and mini-slot designs</w:t>
      </w:r>
      <w:r>
        <w:rPr>
          <w:noProof/>
          <w:sz w:val="24"/>
          <w:szCs w:val="24"/>
        </w:rPr>
        <w:t>.</w:t>
      </w:r>
    </w:p>
    <w:p w14:paraId="3088F839" w14:textId="77777777" w:rsidR="00CF5F14" w:rsidRPr="00AD6F34" w:rsidRDefault="00CF5F14" w:rsidP="00CF5F14">
      <w:pPr>
        <w:rPr>
          <w:rFonts w:eastAsia="MS Mincho"/>
          <w:b/>
          <w:u w:val="single"/>
          <w:lang w:eastAsia="ja-JP"/>
        </w:rPr>
      </w:pPr>
      <w:r w:rsidRPr="00AD6F34">
        <w:rPr>
          <w:rFonts w:eastAsia="MS Mincho"/>
          <w:b/>
          <w:highlight w:val="green"/>
          <w:u w:val="single"/>
          <w:lang w:eastAsia="ja-JP"/>
        </w:rPr>
        <w:t>Agreements:</w:t>
      </w:r>
    </w:p>
    <w:p w14:paraId="11A77CD9" w14:textId="77777777" w:rsidR="00CF5F14" w:rsidRPr="00AD6F34" w:rsidRDefault="00CF5F14" w:rsidP="00CF5F14">
      <w:pPr>
        <w:numPr>
          <w:ilvl w:val="0"/>
          <w:numId w:val="5"/>
        </w:numPr>
        <w:overflowPunct/>
        <w:autoSpaceDE/>
        <w:autoSpaceDN/>
        <w:adjustRightInd/>
        <w:spacing w:after="0"/>
        <w:textAlignment w:val="auto"/>
        <w:rPr>
          <w:rFonts w:eastAsia="MS Mincho"/>
          <w:lang w:eastAsia="ja-JP"/>
        </w:rPr>
      </w:pPr>
      <w:r w:rsidRPr="00AD6F34">
        <w:rPr>
          <w:rFonts w:eastAsia="MS Mincho"/>
          <w:lang w:eastAsia="ja-JP"/>
        </w:rPr>
        <w:t xml:space="preserve">For DL, dynamic resource sharing between URLLC and </w:t>
      </w:r>
      <w:proofErr w:type="spellStart"/>
      <w:r w:rsidRPr="00AD6F34">
        <w:rPr>
          <w:rFonts w:eastAsia="MS Mincho"/>
          <w:lang w:eastAsia="ja-JP"/>
        </w:rPr>
        <w:t>eMBB</w:t>
      </w:r>
      <w:proofErr w:type="spellEnd"/>
      <w:r w:rsidRPr="00AD6F34">
        <w:rPr>
          <w:rFonts w:eastAsia="MS Mincho"/>
          <w:lang w:eastAsia="ja-JP"/>
        </w:rPr>
        <w:t xml:space="preserve"> is supported by transmitting URLLC scheduled traffic</w:t>
      </w:r>
    </w:p>
    <w:p w14:paraId="616D5803" w14:textId="77777777" w:rsidR="00CF5F14" w:rsidRPr="00AD6F34" w:rsidRDefault="00CF5F14" w:rsidP="00CF5F14">
      <w:pPr>
        <w:rPr>
          <w:rFonts w:eastAsia="MS Mincho"/>
          <w:b/>
          <w:lang w:eastAsia="ja-JP"/>
        </w:rPr>
      </w:pPr>
      <w:r w:rsidRPr="00AD6F34">
        <w:rPr>
          <w:rFonts w:eastAsia="MS Mincho"/>
          <w:lang w:eastAsia="ja-JP"/>
        </w:rPr>
        <w:t xml:space="preserve">URLLC transmission may occur in resources scheduled for </w:t>
      </w:r>
      <w:r w:rsidRPr="00AD6F34">
        <w:rPr>
          <w:rFonts w:eastAsia="MS Mincho"/>
          <w:b/>
          <w:lang w:eastAsia="ja-JP"/>
        </w:rPr>
        <w:t xml:space="preserve">ongoing </w:t>
      </w:r>
      <w:proofErr w:type="spellStart"/>
      <w:r w:rsidRPr="00AD6F34">
        <w:rPr>
          <w:rFonts w:eastAsia="MS Mincho"/>
          <w:b/>
          <w:lang w:eastAsia="ja-JP"/>
        </w:rPr>
        <w:t>eMBB</w:t>
      </w:r>
      <w:proofErr w:type="spellEnd"/>
      <w:r w:rsidRPr="00AD6F34">
        <w:rPr>
          <w:rFonts w:eastAsia="MS Mincho"/>
          <w:b/>
          <w:lang w:eastAsia="ja-JP"/>
        </w:rPr>
        <w:t xml:space="preserve"> traffic</w:t>
      </w:r>
    </w:p>
    <w:p w14:paraId="3AD65A5C" w14:textId="77777777" w:rsidR="00CF5F14" w:rsidRPr="00AD6F34" w:rsidRDefault="00CF5F14" w:rsidP="00CF5F14">
      <w:pPr>
        <w:rPr>
          <w:rFonts w:eastAsia="MS Mincho"/>
          <w:b/>
          <w:highlight w:val="yellow"/>
          <w:u w:val="single"/>
          <w:lang w:eastAsia="ja-JP"/>
        </w:rPr>
      </w:pPr>
      <w:r w:rsidRPr="00AD6F34">
        <w:rPr>
          <w:rFonts w:eastAsia="MS Mincho"/>
          <w:b/>
          <w:highlight w:val="green"/>
          <w:u w:val="single"/>
          <w:lang w:eastAsia="ja-JP"/>
        </w:rPr>
        <w:lastRenderedPageBreak/>
        <w:t>Agreements:</w:t>
      </w:r>
    </w:p>
    <w:p w14:paraId="4C554B25" w14:textId="77777777" w:rsidR="00CF5F14" w:rsidRPr="00AD6F34" w:rsidRDefault="00CF5F14" w:rsidP="00CF5F14">
      <w:pPr>
        <w:numPr>
          <w:ilvl w:val="0"/>
          <w:numId w:val="7"/>
        </w:numPr>
        <w:overflowPunct/>
        <w:autoSpaceDE/>
        <w:autoSpaceDN/>
        <w:adjustRightInd/>
        <w:spacing w:after="0"/>
        <w:textAlignment w:val="auto"/>
        <w:rPr>
          <w:rFonts w:eastAsia="MS Mincho"/>
          <w:lang w:eastAsia="ja-JP"/>
        </w:rPr>
      </w:pPr>
      <w:r w:rsidRPr="00AD6F34">
        <w:rPr>
          <w:rFonts w:eastAsia="MS Mincho"/>
          <w:lang w:eastAsia="ja-JP"/>
        </w:rPr>
        <w:t xml:space="preserve">For DL, </w:t>
      </w:r>
      <w:r w:rsidRPr="00AD6F34">
        <w:rPr>
          <w:rFonts w:eastAsia="MS Mincho"/>
          <w:b/>
          <w:lang w:eastAsia="ja-JP"/>
        </w:rPr>
        <w:t>support indication</w:t>
      </w:r>
      <w:r w:rsidRPr="00AD6F34">
        <w:rPr>
          <w:rFonts w:eastAsia="MS Mincho"/>
          <w:lang w:eastAsia="ja-JP"/>
        </w:rPr>
        <w:t xml:space="preserve"> of time and/or frequency region </w:t>
      </w:r>
      <w:r w:rsidRPr="00AD6F34">
        <w:rPr>
          <w:rFonts w:eastAsia="MS Mincho"/>
          <w:b/>
          <w:lang w:eastAsia="ja-JP"/>
        </w:rPr>
        <w:t xml:space="preserve">of impacted </w:t>
      </w:r>
      <w:proofErr w:type="spellStart"/>
      <w:r w:rsidRPr="00AD6F34">
        <w:rPr>
          <w:rFonts w:eastAsia="MS Mincho"/>
          <w:b/>
          <w:lang w:eastAsia="ja-JP"/>
        </w:rPr>
        <w:t>eMBB</w:t>
      </w:r>
      <w:proofErr w:type="spellEnd"/>
      <w:r w:rsidRPr="00AD6F34">
        <w:rPr>
          <w:rFonts w:eastAsia="MS Mincho"/>
          <w:b/>
          <w:lang w:eastAsia="ja-JP"/>
        </w:rPr>
        <w:t xml:space="preserve"> resources</w:t>
      </w:r>
      <w:r w:rsidRPr="00AD6F34">
        <w:rPr>
          <w:rFonts w:eastAsia="MS Mincho"/>
          <w:lang w:eastAsia="ja-JP"/>
        </w:rPr>
        <w:t xml:space="preserve"> to respective </w:t>
      </w:r>
      <w:proofErr w:type="spellStart"/>
      <w:r w:rsidRPr="00AD6F34">
        <w:rPr>
          <w:rFonts w:eastAsia="MS Mincho"/>
          <w:lang w:eastAsia="ja-JP"/>
        </w:rPr>
        <w:t>eMBB</w:t>
      </w:r>
      <w:proofErr w:type="spellEnd"/>
      <w:r w:rsidRPr="00AD6F34">
        <w:rPr>
          <w:rFonts w:eastAsia="MS Mincho"/>
          <w:lang w:eastAsia="ja-JP"/>
        </w:rPr>
        <w:t xml:space="preserve"> UE(s)</w:t>
      </w:r>
    </w:p>
    <w:p w14:paraId="7F30AE78" w14:textId="77777777" w:rsidR="00CF5F14" w:rsidRPr="00AD6F34" w:rsidRDefault="00CF5F14" w:rsidP="00CF5F14">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 xml:space="preserve">FFS: Details </w:t>
      </w:r>
      <w:proofErr w:type="gramStart"/>
      <w:r w:rsidRPr="00AD6F34">
        <w:rPr>
          <w:rFonts w:eastAsia="MS Mincho"/>
          <w:lang w:eastAsia="ja-JP"/>
        </w:rPr>
        <w:t>of  the</w:t>
      </w:r>
      <w:proofErr w:type="gramEnd"/>
      <w:r w:rsidRPr="00AD6F34">
        <w:rPr>
          <w:rFonts w:eastAsia="MS Mincho"/>
          <w:lang w:eastAsia="ja-JP"/>
        </w:rPr>
        <w:t xml:space="preserve"> granularity for impacted region used in the indication </w:t>
      </w:r>
    </w:p>
    <w:p w14:paraId="09A21E3E" w14:textId="77777777" w:rsidR="00CF5F14" w:rsidRPr="00AD6F34" w:rsidRDefault="00CF5F14" w:rsidP="00CF5F14">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e.g., PRB (group)/symbol (group)/mini-slot (group)/CB (group)/TB/Slot</w:t>
      </w:r>
    </w:p>
    <w:p w14:paraId="2B6EF2B0" w14:textId="77777777" w:rsidR="00CF5F14" w:rsidRPr="00AD6F34" w:rsidRDefault="00CF5F14" w:rsidP="00CF5F14">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The indication is transmitted at one of the following (will be down selected later)</w:t>
      </w:r>
    </w:p>
    <w:p w14:paraId="5A610C53" w14:textId="77777777" w:rsidR="00CF5F14" w:rsidRPr="00AD6F34" w:rsidRDefault="00CF5F14" w:rsidP="00CF5F14">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 xml:space="preserve">during current </w:t>
      </w:r>
      <w:proofErr w:type="spellStart"/>
      <w:r w:rsidRPr="00AD6F34">
        <w:rPr>
          <w:rFonts w:eastAsia="MS Mincho"/>
          <w:lang w:eastAsia="ja-JP"/>
        </w:rPr>
        <w:t>eMBB</w:t>
      </w:r>
      <w:proofErr w:type="spellEnd"/>
      <w:r w:rsidRPr="00AD6F34">
        <w:rPr>
          <w:rFonts w:eastAsia="MS Mincho"/>
          <w:lang w:eastAsia="ja-JP"/>
        </w:rPr>
        <w:t xml:space="preserve"> TTI</w:t>
      </w:r>
    </w:p>
    <w:p w14:paraId="5822A371" w14:textId="77777777" w:rsidR="00CF5F14" w:rsidRPr="00AD6F34" w:rsidRDefault="00CF5F14" w:rsidP="00CF5F14">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 xml:space="preserve">after current </w:t>
      </w:r>
      <w:proofErr w:type="spellStart"/>
      <w:r w:rsidRPr="00AD6F34">
        <w:rPr>
          <w:rFonts w:eastAsia="MS Mincho"/>
          <w:lang w:eastAsia="ja-JP"/>
        </w:rPr>
        <w:t>eMBB</w:t>
      </w:r>
      <w:proofErr w:type="spellEnd"/>
      <w:r w:rsidRPr="00AD6F34">
        <w:rPr>
          <w:rFonts w:eastAsia="MS Mincho"/>
          <w:lang w:eastAsia="ja-JP"/>
        </w:rPr>
        <w:t xml:space="preserve"> TTI</w:t>
      </w:r>
    </w:p>
    <w:p w14:paraId="43E51758" w14:textId="77777777" w:rsidR="00CF5F14" w:rsidRPr="00AD6F34" w:rsidRDefault="00CF5F14" w:rsidP="00CF5F14">
      <w:pPr>
        <w:numPr>
          <w:ilvl w:val="2"/>
          <w:numId w:val="7"/>
        </w:numPr>
        <w:overflowPunct/>
        <w:autoSpaceDE/>
        <w:autoSpaceDN/>
        <w:adjustRightInd/>
        <w:spacing w:after="0"/>
        <w:textAlignment w:val="auto"/>
        <w:rPr>
          <w:rFonts w:eastAsia="MS Mincho"/>
          <w:lang w:eastAsia="ja-JP"/>
        </w:rPr>
      </w:pPr>
      <w:proofErr w:type="gramStart"/>
      <w:r w:rsidRPr="00AD6F34">
        <w:rPr>
          <w:rFonts w:eastAsia="MS Mincho"/>
          <w:lang w:eastAsia="ja-JP"/>
        </w:rPr>
        <w:t>during  and</w:t>
      </w:r>
      <w:proofErr w:type="gramEnd"/>
      <w:r w:rsidRPr="00AD6F34">
        <w:rPr>
          <w:rFonts w:eastAsia="MS Mincho"/>
          <w:lang w:eastAsia="ja-JP"/>
        </w:rPr>
        <w:t xml:space="preserve"> after current </w:t>
      </w:r>
      <w:proofErr w:type="spellStart"/>
      <w:r w:rsidRPr="00AD6F34">
        <w:rPr>
          <w:rFonts w:eastAsia="MS Mincho"/>
          <w:lang w:eastAsia="ja-JP"/>
        </w:rPr>
        <w:t>eMBB</w:t>
      </w:r>
      <w:proofErr w:type="spellEnd"/>
      <w:r w:rsidRPr="00AD6F34">
        <w:rPr>
          <w:rFonts w:eastAsia="MS Mincho"/>
          <w:lang w:eastAsia="ja-JP"/>
        </w:rPr>
        <w:t xml:space="preserve"> TTI</w:t>
      </w:r>
    </w:p>
    <w:p w14:paraId="46BD5705" w14:textId="77777777" w:rsidR="00CF5F14" w:rsidRPr="00AD6F34" w:rsidRDefault="00CF5F14" w:rsidP="00CF5F14">
      <w:pPr>
        <w:numPr>
          <w:ilvl w:val="1"/>
          <w:numId w:val="7"/>
        </w:numPr>
        <w:overflowPunct/>
        <w:autoSpaceDE/>
        <w:autoSpaceDN/>
        <w:adjustRightInd/>
        <w:spacing w:after="0"/>
        <w:textAlignment w:val="auto"/>
        <w:rPr>
          <w:rFonts w:eastAsia="MS Mincho"/>
          <w:lang w:eastAsia="ja-JP"/>
        </w:rPr>
      </w:pPr>
      <w:r w:rsidRPr="00AD6F34">
        <w:rPr>
          <w:rFonts w:eastAsia="MS Mincho"/>
          <w:lang w:eastAsia="ja-JP"/>
        </w:rPr>
        <w:t>The indication is one of the following (will be down selected later)</w:t>
      </w:r>
    </w:p>
    <w:p w14:paraId="68C042AA" w14:textId="77777777" w:rsidR="00CF5F14" w:rsidRPr="00AD6F34" w:rsidRDefault="00CF5F14" w:rsidP="00CF5F14">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explicit</w:t>
      </w:r>
    </w:p>
    <w:p w14:paraId="32CA6A85" w14:textId="77777777" w:rsidR="00CF5F14" w:rsidRPr="00AD6F34" w:rsidRDefault="00CF5F14" w:rsidP="00CF5F14">
      <w:pPr>
        <w:numPr>
          <w:ilvl w:val="2"/>
          <w:numId w:val="7"/>
        </w:numPr>
        <w:overflowPunct/>
        <w:autoSpaceDE/>
        <w:autoSpaceDN/>
        <w:adjustRightInd/>
        <w:spacing w:after="0"/>
        <w:textAlignment w:val="auto"/>
        <w:rPr>
          <w:rFonts w:eastAsia="MS Mincho"/>
          <w:lang w:eastAsia="ja-JP"/>
        </w:rPr>
      </w:pPr>
      <w:r w:rsidRPr="00AD6F34">
        <w:rPr>
          <w:rFonts w:eastAsia="MS Mincho"/>
          <w:lang w:eastAsia="ja-JP"/>
        </w:rPr>
        <w:t>implicit</w:t>
      </w:r>
    </w:p>
    <w:p w14:paraId="1A654656" w14:textId="77777777" w:rsidR="00CF5F14" w:rsidRPr="00AD6F34" w:rsidRDefault="00CF5F14" w:rsidP="00CF5F14">
      <w:pPr>
        <w:numPr>
          <w:ilvl w:val="2"/>
          <w:numId w:val="7"/>
        </w:numPr>
        <w:overflowPunct/>
        <w:autoSpaceDE/>
        <w:autoSpaceDN/>
        <w:adjustRightInd/>
        <w:spacing w:after="0"/>
        <w:textAlignment w:val="auto"/>
        <w:rPr>
          <w:rFonts w:eastAsia="MS Mincho"/>
          <w:b/>
          <w:lang w:eastAsia="ja-JP"/>
        </w:rPr>
      </w:pPr>
      <w:r w:rsidRPr="00AD6F34">
        <w:rPr>
          <w:rFonts w:eastAsia="MS Mincho"/>
          <w:lang w:eastAsia="ja-JP"/>
        </w:rPr>
        <w:t>explicit and implicit</w:t>
      </w:r>
    </w:p>
    <w:p w14:paraId="3A4818CD" w14:textId="77777777" w:rsidR="00CF5F14" w:rsidRPr="00AD6F34" w:rsidRDefault="00CF5F14" w:rsidP="00CF5F14">
      <w:pPr>
        <w:rPr>
          <w:rFonts w:eastAsia="MS Mincho"/>
          <w:b/>
          <w:u w:val="single"/>
          <w:lang w:eastAsia="ja-JP"/>
        </w:rPr>
      </w:pPr>
      <w:r w:rsidRPr="00AD6F34">
        <w:rPr>
          <w:rFonts w:eastAsia="MS Mincho"/>
          <w:b/>
          <w:highlight w:val="green"/>
          <w:u w:val="single"/>
          <w:lang w:eastAsia="ja-JP"/>
        </w:rPr>
        <w:t>Agreements</w:t>
      </w:r>
      <w:r w:rsidRPr="00AD6F34">
        <w:rPr>
          <w:rFonts w:eastAsia="MS Mincho"/>
          <w:b/>
          <w:u w:val="single"/>
          <w:lang w:eastAsia="ja-JP"/>
        </w:rPr>
        <w:t>:</w:t>
      </w:r>
    </w:p>
    <w:p w14:paraId="7AEC35DA" w14:textId="77777777" w:rsidR="00CF5F14" w:rsidRPr="00AD6F34" w:rsidRDefault="00CF5F14" w:rsidP="00CF5F14">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 xml:space="preserve">Indication of URLLC transmission overlapping the resources scheduled for an </w:t>
      </w:r>
      <w:proofErr w:type="spellStart"/>
      <w:r w:rsidRPr="00AD6F34">
        <w:rPr>
          <w:rFonts w:eastAsia="MS Mincho"/>
          <w:lang w:eastAsia="ja-JP"/>
        </w:rPr>
        <w:t>eMBB</w:t>
      </w:r>
      <w:proofErr w:type="spellEnd"/>
      <w:r w:rsidRPr="00AD6F34">
        <w:rPr>
          <w:rFonts w:eastAsia="MS Mincho"/>
          <w:lang w:eastAsia="ja-JP"/>
        </w:rPr>
        <w:t xml:space="preserve"> UE in downlink can be dynamically signaled to the </w:t>
      </w:r>
      <w:proofErr w:type="spellStart"/>
      <w:r w:rsidRPr="00AD6F34">
        <w:rPr>
          <w:rFonts w:eastAsia="MS Mincho"/>
          <w:lang w:eastAsia="ja-JP"/>
        </w:rPr>
        <w:t>eMBB</w:t>
      </w:r>
      <w:proofErr w:type="spellEnd"/>
      <w:r w:rsidRPr="00AD6F34">
        <w:rPr>
          <w:rFonts w:eastAsia="MS Mincho"/>
          <w:lang w:eastAsia="ja-JP"/>
        </w:rPr>
        <w:t xml:space="preserve"> UE to facilitate demodulation and decoding</w:t>
      </w:r>
    </w:p>
    <w:p w14:paraId="52DAF40A" w14:textId="77777777" w:rsidR="00CF5F14" w:rsidRPr="00AD6F34" w:rsidRDefault="00CF5F14" w:rsidP="00CF5F14">
      <w:pPr>
        <w:numPr>
          <w:ilvl w:val="1"/>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FFS details</w:t>
      </w:r>
    </w:p>
    <w:p w14:paraId="34D1099C" w14:textId="77777777" w:rsidR="00CF5F14" w:rsidRPr="00AD6F34" w:rsidRDefault="00CF5F14" w:rsidP="00CF5F14">
      <w:pPr>
        <w:rPr>
          <w:rFonts w:eastAsia="MS Mincho"/>
          <w:b/>
          <w:highlight w:val="yellow"/>
          <w:u w:val="single"/>
          <w:lang w:eastAsia="ja-JP"/>
        </w:rPr>
      </w:pPr>
      <w:r w:rsidRPr="00AD6F34">
        <w:rPr>
          <w:rFonts w:eastAsia="MS Mincho"/>
          <w:b/>
          <w:highlight w:val="green"/>
          <w:u w:val="single"/>
          <w:lang w:eastAsia="ja-JP"/>
        </w:rPr>
        <w:t>Agreements:</w:t>
      </w:r>
    </w:p>
    <w:p w14:paraId="526A87AD" w14:textId="77777777" w:rsidR="00CF5F14" w:rsidRPr="00AD6F34" w:rsidRDefault="00CF5F14" w:rsidP="00CF5F14">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 xml:space="preserve">Indication can be dynamically signaled to a UE, whose assigned downlink resources </w:t>
      </w:r>
      <w:proofErr w:type="gramStart"/>
      <w:r w:rsidRPr="00AD6F34">
        <w:rPr>
          <w:rFonts w:eastAsia="MS Mincho"/>
          <w:lang w:eastAsia="ja-JP"/>
        </w:rPr>
        <w:t>have  partially</w:t>
      </w:r>
      <w:proofErr w:type="gramEnd"/>
      <w:r w:rsidRPr="00AD6F34">
        <w:rPr>
          <w:rFonts w:eastAsia="MS Mincho"/>
          <w:lang w:eastAsia="ja-JP"/>
        </w:rPr>
        <w:t xml:space="preserve"> been preempted by another downlink transmission, to increase the likelihood of successful demodulation and decoding  of the TB(s) transmitted within the above mentioned assigned resource</w:t>
      </w:r>
    </w:p>
    <w:p w14:paraId="5BE3E82A" w14:textId="77777777" w:rsidR="00CF5F14" w:rsidRPr="006D1AE5" w:rsidRDefault="00CF5F14" w:rsidP="00CF5F14">
      <w:pPr>
        <w:numPr>
          <w:ilvl w:val="0"/>
          <w:numId w:val="12"/>
        </w:numPr>
        <w:overflowPunct/>
        <w:autoSpaceDE/>
        <w:autoSpaceDN/>
        <w:adjustRightInd/>
        <w:spacing w:after="0" w:line="259" w:lineRule="auto"/>
        <w:textAlignment w:val="auto"/>
        <w:rPr>
          <w:rFonts w:eastAsia="MS Mincho"/>
          <w:lang w:eastAsia="ja-JP"/>
        </w:rPr>
      </w:pPr>
      <w:r w:rsidRPr="00AD6F34">
        <w:rPr>
          <w:rFonts w:eastAsia="MS Mincho"/>
          <w:lang w:eastAsia="ja-JP"/>
        </w:rPr>
        <w:t>The indication may be used to increase the likelihood of successful demodulation and decoding of the transport block based on the pre-empted transmission and/or subsequent (re)-transmissions of the same TB</w:t>
      </w:r>
    </w:p>
    <w:p w14:paraId="514E77D0" w14:textId="77777777" w:rsidR="00CF5F14" w:rsidRPr="00AD6F34" w:rsidRDefault="00CF5F14" w:rsidP="00CF5F14">
      <w:pPr>
        <w:rPr>
          <w:rFonts w:eastAsia="MS Mincho"/>
          <w:b/>
          <w:highlight w:val="yellow"/>
          <w:u w:val="single"/>
          <w:lang w:eastAsia="ja-JP"/>
        </w:rPr>
      </w:pPr>
      <w:r w:rsidRPr="00AD6F34">
        <w:rPr>
          <w:rFonts w:eastAsia="MS Mincho"/>
          <w:b/>
          <w:highlight w:val="green"/>
          <w:u w:val="single"/>
          <w:lang w:eastAsia="ja-JP"/>
        </w:rPr>
        <w:t>Agreements:</w:t>
      </w:r>
    </w:p>
    <w:p w14:paraId="4A573743" w14:textId="77777777" w:rsidR="00CF5F14" w:rsidRPr="00AD6F34" w:rsidRDefault="00CF5F14" w:rsidP="00CF5F14">
      <w:pPr>
        <w:pStyle w:val="BodyText"/>
        <w:numPr>
          <w:ilvl w:val="0"/>
          <w:numId w:val="6"/>
        </w:numPr>
        <w:overflowPunct/>
        <w:autoSpaceDE/>
        <w:autoSpaceDN/>
        <w:adjustRightInd/>
        <w:spacing w:after="0"/>
        <w:ind w:hanging="357"/>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 xml:space="preserve">No new physical channel specific for indication of DL resources being preempted by another DL transmission is introduced </w:t>
      </w:r>
    </w:p>
    <w:p w14:paraId="0EEFD0DF" w14:textId="77777777" w:rsidR="00CF5F14" w:rsidRPr="00AD6F34" w:rsidRDefault="00CF5F14" w:rsidP="00CF5F14">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FFS whether the indication is based on NR-PDCCH or a group common PDCCH</w:t>
      </w:r>
    </w:p>
    <w:p w14:paraId="212CB216" w14:textId="77777777" w:rsidR="00CF5F14" w:rsidRPr="00AD6F34" w:rsidRDefault="00CF5F14" w:rsidP="00CF5F14">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FFS location of the indication</w:t>
      </w:r>
    </w:p>
    <w:p w14:paraId="4AB8BCE0" w14:textId="77777777" w:rsidR="00CF5F14" w:rsidRPr="00AD6F34" w:rsidRDefault="00CF5F14" w:rsidP="00CF5F14">
      <w:pPr>
        <w:pStyle w:val="BodyText"/>
        <w:numPr>
          <w:ilvl w:val="1"/>
          <w:numId w:val="6"/>
        </w:numPr>
        <w:overflowPunct/>
        <w:autoSpaceDE/>
        <w:autoSpaceDN/>
        <w:adjustRightInd/>
        <w:spacing w:after="0"/>
        <w:textAlignment w:val="auto"/>
        <w:rPr>
          <w:rFonts w:ascii="Times New Roman" w:eastAsia="Malgun Gothic" w:hAnsi="Times New Roman"/>
          <w:color w:val="000000" w:themeColor="text1"/>
          <w:szCs w:val="20"/>
          <w:lang w:eastAsia="ko-KR"/>
        </w:rPr>
      </w:pPr>
      <w:r w:rsidRPr="00AD6F34">
        <w:rPr>
          <w:rFonts w:ascii="Times New Roman" w:eastAsia="Malgun Gothic" w:hAnsi="Times New Roman"/>
          <w:color w:val="000000" w:themeColor="text1"/>
          <w:szCs w:val="20"/>
          <w:lang w:eastAsia="ko-KR"/>
        </w:rPr>
        <w:t>FFS timing of the indication</w:t>
      </w:r>
    </w:p>
    <w:p w14:paraId="2C32B0C6" w14:textId="77777777" w:rsidR="00CF5F14" w:rsidRPr="00AD6F34" w:rsidRDefault="00CF5F14" w:rsidP="00CF5F14">
      <w:pPr>
        <w:pStyle w:val="BodyText"/>
        <w:overflowPunct/>
        <w:autoSpaceDE/>
        <w:autoSpaceDN/>
        <w:adjustRightInd/>
        <w:spacing w:after="0"/>
        <w:textAlignment w:val="auto"/>
        <w:rPr>
          <w:rFonts w:ascii="Times New Roman" w:eastAsia="Malgun Gothic" w:hAnsi="Times New Roman"/>
          <w:color w:val="000000" w:themeColor="text1"/>
          <w:szCs w:val="20"/>
          <w:lang w:eastAsia="ko-KR"/>
        </w:rPr>
      </w:pPr>
    </w:p>
    <w:p w14:paraId="2FB455C7" w14:textId="77777777" w:rsidR="00CF5F14" w:rsidRPr="00AD6F34" w:rsidRDefault="00CF5F14" w:rsidP="00CF5F14">
      <w:pPr>
        <w:rPr>
          <w:lang w:eastAsia="x-none"/>
        </w:rPr>
      </w:pPr>
      <w:r w:rsidRPr="00AD6F34">
        <w:rPr>
          <w:rFonts w:eastAsia="MS Mincho"/>
          <w:b/>
          <w:highlight w:val="green"/>
          <w:u w:val="single"/>
          <w:lang w:eastAsia="ja-JP"/>
        </w:rPr>
        <w:t>Agreements</w:t>
      </w:r>
      <w:r w:rsidRPr="00AD6F34">
        <w:rPr>
          <w:lang w:eastAsia="x-none"/>
        </w:rPr>
        <w:t>:</w:t>
      </w:r>
    </w:p>
    <w:p w14:paraId="344B6F76" w14:textId="77777777" w:rsidR="00CF5F14" w:rsidRPr="00AD6F34" w:rsidRDefault="00CF5F14" w:rsidP="00CF5F14">
      <w:pPr>
        <w:numPr>
          <w:ilvl w:val="3"/>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The minimum periodicity for UE to monitor group common DCI for DL preemption indication is down-selected between</w:t>
      </w:r>
    </w:p>
    <w:p w14:paraId="4CFFD63C" w14:textId="77777777" w:rsidR="00CF5F14" w:rsidRPr="00AD6F34" w:rsidRDefault="00CF5F14" w:rsidP="00CF5F14">
      <w:pPr>
        <w:numPr>
          <w:ilvl w:val="5"/>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Option 1: one slot</w:t>
      </w:r>
    </w:p>
    <w:p w14:paraId="0DCAA9DF" w14:textId="77777777" w:rsidR="00CF5F14" w:rsidRPr="00AD6F34" w:rsidRDefault="00CF5F14" w:rsidP="00CF5F14">
      <w:pPr>
        <w:numPr>
          <w:ilvl w:val="5"/>
          <w:numId w:val="9"/>
        </w:numPr>
        <w:overflowPunct/>
        <w:autoSpaceDE/>
        <w:autoSpaceDN/>
        <w:adjustRightInd/>
        <w:spacing w:after="0"/>
        <w:textAlignment w:val="auto"/>
        <w:rPr>
          <w:rFonts w:eastAsia="Malgun Gothic"/>
          <w:color w:val="000000" w:themeColor="text1"/>
          <w:lang w:eastAsia="ko-KR"/>
        </w:rPr>
      </w:pPr>
      <w:r w:rsidRPr="00AD6F34">
        <w:rPr>
          <w:rFonts w:eastAsia="Malgun Gothic"/>
          <w:color w:val="000000" w:themeColor="text1"/>
          <w:lang w:eastAsia="ko-KR"/>
        </w:rPr>
        <w:t>Option 2: less than a slot</w:t>
      </w:r>
    </w:p>
    <w:p w14:paraId="32E37CF8" w14:textId="77777777" w:rsidR="00CF5F14" w:rsidRPr="00AD6F34" w:rsidRDefault="00CF5F14" w:rsidP="00CF5F14">
      <w:pPr>
        <w:rPr>
          <w:b/>
          <w:highlight w:val="green"/>
          <w:u w:val="single"/>
          <w:lang w:eastAsia="x-none"/>
        </w:rPr>
      </w:pPr>
      <w:r w:rsidRPr="00AD6F34">
        <w:rPr>
          <w:b/>
          <w:highlight w:val="green"/>
          <w:u w:val="single"/>
          <w:lang w:eastAsia="x-none"/>
        </w:rPr>
        <w:t>Agreements:</w:t>
      </w:r>
    </w:p>
    <w:p w14:paraId="5C3E0F55" w14:textId="77777777" w:rsidR="00CF5F14" w:rsidRPr="00AD6F34" w:rsidRDefault="00CF5F14" w:rsidP="00CF5F14">
      <w:pPr>
        <w:numPr>
          <w:ilvl w:val="3"/>
          <w:numId w:val="9"/>
        </w:numPr>
        <w:overflowPunct/>
        <w:autoSpaceDE/>
        <w:autoSpaceDN/>
        <w:adjustRightInd/>
        <w:spacing w:after="0"/>
        <w:textAlignment w:val="auto"/>
        <w:rPr>
          <w:lang w:eastAsia="zh-CN"/>
        </w:rPr>
      </w:pPr>
      <w:r w:rsidRPr="00AD6F34">
        <w:t>The time duration of the reference downlink resource for pre</w:t>
      </w:r>
      <w:r w:rsidRPr="00AD6F34">
        <w:rPr>
          <w:lang w:eastAsia="zh-CN"/>
        </w:rPr>
        <w:t>-</w:t>
      </w:r>
      <w:r w:rsidRPr="00AD6F34">
        <w:t>emption indication equals to the monitoring periodicity of the group-common DCI carrying the pre</w:t>
      </w:r>
      <w:r w:rsidRPr="00AD6F34">
        <w:rPr>
          <w:lang w:eastAsia="zh-CN"/>
        </w:rPr>
        <w:t>-</w:t>
      </w:r>
      <w:r w:rsidRPr="00AD6F34">
        <w:t>emption indication</w:t>
      </w:r>
      <w:r w:rsidRPr="00AD6F34">
        <w:rPr>
          <w:lang w:eastAsia="zh-CN"/>
        </w:rPr>
        <w:t xml:space="preserve"> </w:t>
      </w:r>
    </w:p>
    <w:p w14:paraId="53DF1688" w14:textId="77777777" w:rsidR="00CF5F14" w:rsidRPr="00AD6F34" w:rsidRDefault="00CF5F14" w:rsidP="00CF5F14">
      <w:pPr>
        <w:numPr>
          <w:ilvl w:val="4"/>
          <w:numId w:val="9"/>
        </w:numPr>
        <w:overflowPunct/>
        <w:autoSpaceDE/>
        <w:autoSpaceDN/>
        <w:adjustRightInd/>
        <w:spacing w:after="0"/>
        <w:textAlignment w:val="auto"/>
        <w:rPr>
          <w:lang w:eastAsia="zh-CN"/>
        </w:rPr>
      </w:pPr>
      <w:r w:rsidRPr="00AD6F34">
        <w:rPr>
          <w:lang w:eastAsia="zh-CN"/>
        </w:rPr>
        <w:t>In TDD, at least the semi-statically configured UL symbols are excluded from the reference downlink resource</w:t>
      </w:r>
    </w:p>
    <w:p w14:paraId="30703367" w14:textId="77777777" w:rsidR="00CF5F14" w:rsidRPr="00AD6F34" w:rsidRDefault="00CF5F14" w:rsidP="00CF5F14">
      <w:pPr>
        <w:numPr>
          <w:ilvl w:val="5"/>
          <w:numId w:val="9"/>
        </w:numPr>
        <w:overflowPunct/>
        <w:autoSpaceDE/>
        <w:autoSpaceDN/>
        <w:adjustRightInd/>
        <w:spacing w:before="100" w:beforeAutospacing="1" w:after="100" w:afterAutospacing="1"/>
        <w:textAlignment w:val="auto"/>
        <w:rPr>
          <w:lang w:eastAsia="zh-CN"/>
        </w:rPr>
      </w:pPr>
      <w:r w:rsidRPr="00AD6F34">
        <w:rPr>
          <w:lang w:eastAsia="zh-CN"/>
        </w:rPr>
        <w:t>Note: This means the reference downlink resource only includes the DL or unknown symbols given by semi-static configuration within the semi-statically configured time duration of the reference downlink resource.</w:t>
      </w:r>
    </w:p>
    <w:p w14:paraId="5B70C1A5" w14:textId="77777777" w:rsidR="00CF5F14" w:rsidRPr="00AD6F34" w:rsidRDefault="00CF5F14" w:rsidP="00CF5F14">
      <w:pPr>
        <w:numPr>
          <w:ilvl w:val="4"/>
          <w:numId w:val="9"/>
        </w:numPr>
        <w:overflowPunct/>
        <w:autoSpaceDE/>
        <w:autoSpaceDN/>
        <w:adjustRightInd/>
        <w:spacing w:before="100" w:beforeAutospacing="1" w:after="100" w:afterAutospacing="1"/>
        <w:textAlignment w:val="auto"/>
        <w:rPr>
          <w:lang w:eastAsia="zh-CN"/>
        </w:rPr>
      </w:pPr>
      <w:r w:rsidRPr="00AD6F34">
        <w:rPr>
          <w:lang w:eastAsia="zh-CN"/>
        </w:rPr>
        <w:t>FFS for the handling of reserved resource especially at RE level</w:t>
      </w:r>
    </w:p>
    <w:p w14:paraId="0FC1BEDF" w14:textId="77777777" w:rsidR="00CF5F14" w:rsidRPr="00AD6F34" w:rsidRDefault="00CF5F14" w:rsidP="00CF5F14">
      <w:pPr>
        <w:rPr>
          <w:b/>
          <w:u w:val="single"/>
          <w:lang w:eastAsia="x-none"/>
        </w:rPr>
      </w:pPr>
      <w:r w:rsidRPr="00AD6F34">
        <w:rPr>
          <w:b/>
          <w:highlight w:val="green"/>
          <w:u w:val="single"/>
          <w:lang w:eastAsia="x-none"/>
        </w:rPr>
        <w:t>Agreements</w:t>
      </w:r>
      <w:r w:rsidRPr="00AD6F34">
        <w:rPr>
          <w:b/>
          <w:u w:val="single"/>
          <w:lang w:eastAsia="x-none"/>
        </w:rPr>
        <w:t>:</w:t>
      </w:r>
    </w:p>
    <w:p w14:paraId="16C42205" w14:textId="77777777" w:rsidR="00CF5F14" w:rsidRPr="00AD6F34" w:rsidRDefault="00CF5F14" w:rsidP="00CF5F14">
      <w:pPr>
        <w:numPr>
          <w:ilvl w:val="3"/>
          <w:numId w:val="9"/>
        </w:numPr>
        <w:overflowPunct/>
        <w:autoSpaceDE/>
        <w:autoSpaceDN/>
        <w:adjustRightInd/>
        <w:spacing w:after="0"/>
        <w:textAlignment w:val="auto"/>
        <w:rPr>
          <w:lang w:eastAsia="zh-CN"/>
        </w:rPr>
      </w:pPr>
      <w:r w:rsidRPr="00AD6F34">
        <w:rPr>
          <w:lang w:eastAsia="zh-CN"/>
        </w:rPr>
        <w:t>For minimum monitoring periodicity of pre-emption indication:</w:t>
      </w:r>
    </w:p>
    <w:p w14:paraId="7D59C559" w14:textId="77777777" w:rsidR="00CF5F14" w:rsidRPr="00AD6F34" w:rsidRDefault="00CF5F14" w:rsidP="00CF5F14">
      <w:pPr>
        <w:numPr>
          <w:ilvl w:val="4"/>
          <w:numId w:val="9"/>
        </w:numPr>
        <w:overflowPunct/>
        <w:autoSpaceDE/>
        <w:autoSpaceDN/>
        <w:adjustRightInd/>
        <w:spacing w:after="0"/>
        <w:textAlignment w:val="auto"/>
        <w:rPr>
          <w:lang w:eastAsia="zh-CN"/>
        </w:rPr>
      </w:pPr>
      <w:r w:rsidRPr="00AD6F34">
        <w:rPr>
          <w:lang w:eastAsia="zh-CN"/>
        </w:rPr>
        <w:t>At least slot level monitoring periodicity of preemption indication is supported</w:t>
      </w:r>
    </w:p>
    <w:p w14:paraId="77F4D5A0" w14:textId="77777777" w:rsidR="00CF5F14" w:rsidRPr="00AD6F34" w:rsidRDefault="00CF5F14" w:rsidP="00CF5F14">
      <w:pPr>
        <w:numPr>
          <w:ilvl w:val="4"/>
          <w:numId w:val="9"/>
        </w:numPr>
        <w:overflowPunct/>
        <w:autoSpaceDE/>
        <w:autoSpaceDN/>
        <w:adjustRightInd/>
        <w:spacing w:after="0"/>
        <w:textAlignment w:val="auto"/>
        <w:rPr>
          <w:lang w:eastAsia="zh-CN"/>
        </w:rPr>
      </w:pPr>
      <w:r w:rsidRPr="00AD6F34">
        <w:rPr>
          <w:lang w:eastAsia="zh-CN"/>
        </w:rPr>
        <w:t>FFS to additionally support other cases (e.g. non-slot level monitoring)</w:t>
      </w:r>
    </w:p>
    <w:p w14:paraId="06B4435B" w14:textId="77777777" w:rsidR="00CF5F14" w:rsidRPr="00AD6F34" w:rsidRDefault="00CF5F14" w:rsidP="00CF5F14">
      <w:pPr>
        <w:rPr>
          <w:b/>
          <w:u w:val="single"/>
          <w:lang w:eastAsia="x-none"/>
        </w:rPr>
      </w:pPr>
      <w:r w:rsidRPr="00AD6F34">
        <w:rPr>
          <w:b/>
          <w:highlight w:val="green"/>
          <w:u w:val="single"/>
          <w:lang w:eastAsia="x-none"/>
        </w:rPr>
        <w:t>Agreements</w:t>
      </w:r>
      <w:r w:rsidRPr="00AD6F34">
        <w:rPr>
          <w:b/>
          <w:u w:val="single"/>
          <w:lang w:eastAsia="x-none"/>
        </w:rPr>
        <w:t>:</w:t>
      </w:r>
    </w:p>
    <w:p w14:paraId="4C88A0A5" w14:textId="77777777" w:rsidR="00CF5F14" w:rsidRPr="00AD6F34" w:rsidRDefault="00CF5F14" w:rsidP="00CF5F14">
      <w:pPr>
        <w:numPr>
          <w:ilvl w:val="3"/>
          <w:numId w:val="9"/>
        </w:numPr>
        <w:overflowPunct/>
        <w:autoSpaceDE/>
        <w:autoSpaceDN/>
        <w:adjustRightInd/>
        <w:spacing w:after="0"/>
        <w:textAlignment w:val="auto"/>
        <w:rPr>
          <w:lang w:eastAsia="zh-CN"/>
        </w:rPr>
      </w:pPr>
      <w:r w:rsidRPr="00AD6F34">
        <w:rPr>
          <w:lang w:eastAsia="zh-CN"/>
        </w:rPr>
        <w:lastRenderedPageBreak/>
        <w:t>For slot level monitoring periodicity, UE is not required to monitor preemption indication for a slot in which PDSCH is not scheduled</w:t>
      </w:r>
    </w:p>
    <w:p w14:paraId="3087C8B0" w14:textId="77777777" w:rsidR="00CF5F14" w:rsidRPr="00AD6F34" w:rsidRDefault="00CF5F14" w:rsidP="00CF5F14">
      <w:pPr>
        <w:numPr>
          <w:ilvl w:val="3"/>
          <w:numId w:val="9"/>
        </w:numPr>
        <w:overflowPunct/>
        <w:autoSpaceDE/>
        <w:autoSpaceDN/>
        <w:adjustRightInd/>
        <w:spacing w:after="0"/>
        <w:textAlignment w:val="auto"/>
        <w:rPr>
          <w:lang w:eastAsia="zh-CN"/>
        </w:rPr>
      </w:pPr>
      <w:r w:rsidRPr="00AD6F34">
        <w:rPr>
          <w:lang w:eastAsia="zh-CN"/>
        </w:rPr>
        <w:t>UE is not required to monitor preemption indication in DRX slots</w:t>
      </w:r>
    </w:p>
    <w:p w14:paraId="642ACD3F" w14:textId="77777777" w:rsidR="00CF5F14" w:rsidRPr="00AD6F34" w:rsidRDefault="00CF5F14" w:rsidP="00CF5F14">
      <w:pPr>
        <w:numPr>
          <w:ilvl w:val="3"/>
          <w:numId w:val="9"/>
        </w:numPr>
        <w:overflowPunct/>
        <w:autoSpaceDE/>
        <w:autoSpaceDN/>
        <w:adjustRightInd/>
        <w:spacing w:after="0"/>
        <w:textAlignment w:val="auto"/>
        <w:rPr>
          <w:lang w:eastAsia="zh-CN"/>
        </w:rPr>
      </w:pPr>
      <w:r w:rsidRPr="00AD6F34">
        <w:rPr>
          <w:lang w:eastAsia="zh-CN"/>
        </w:rPr>
        <w:t>UE is not required to monitor preemption indication for the deactivated DL BWP</w:t>
      </w:r>
    </w:p>
    <w:p w14:paraId="5910C466" w14:textId="77777777" w:rsidR="00CF5F14" w:rsidRPr="00AD6F34" w:rsidRDefault="00CF5F14" w:rsidP="00CF5F14">
      <w:pPr>
        <w:numPr>
          <w:ilvl w:val="3"/>
          <w:numId w:val="9"/>
        </w:numPr>
        <w:overflowPunct/>
        <w:autoSpaceDE/>
        <w:autoSpaceDN/>
        <w:adjustRightInd/>
        <w:spacing w:after="0"/>
        <w:textAlignment w:val="auto"/>
        <w:rPr>
          <w:lang w:eastAsia="zh-CN"/>
        </w:rPr>
      </w:pPr>
      <w:r w:rsidRPr="00AD6F34">
        <w:rPr>
          <w:lang w:eastAsia="zh-CN"/>
        </w:rPr>
        <w:t xml:space="preserve">Note: not necessarily </w:t>
      </w:r>
      <w:proofErr w:type="gramStart"/>
      <w:r w:rsidRPr="00AD6F34">
        <w:rPr>
          <w:lang w:eastAsia="zh-CN"/>
        </w:rPr>
        <w:t>all of</w:t>
      </w:r>
      <w:proofErr w:type="gramEnd"/>
      <w:r w:rsidRPr="00AD6F34">
        <w:rPr>
          <w:lang w:eastAsia="zh-CN"/>
        </w:rPr>
        <w:t xml:space="preserve"> the above bullets will have spec impacts</w:t>
      </w:r>
    </w:p>
    <w:p w14:paraId="734B6713" w14:textId="77777777" w:rsidR="00CF5F14" w:rsidRPr="00AD6F34" w:rsidRDefault="00CF5F14" w:rsidP="00CF5F14">
      <w:pPr>
        <w:rPr>
          <w:highlight w:val="green"/>
          <w:lang w:eastAsia="x-none"/>
        </w:rPr>
      </w:pPr>
    </w:p>
    <w:p w14:paraId="2EBE44EE" w14:textId="77777777" w:rsidR="00CF5F14" w:rsidRPr="00AD6F34" w:rsidRDefault="00CF5F14" w:rsidP="00CF5F14">
      <w:pPr>
        <w:rPr>
          <w:b/>
          <w:u w:val="single"/>
          <w:lang w:eastAsia="x-none"/>
        </w:rPr>
      </w:pPr>
      <w:r w:rsidRPr="00AD6F34">
        <w:rPr>
          <w:b/>
          <w:highlight w:val="green"/>
          <w:u w:val="single"/>
          <w:lang w:eastAsia="x-none"/>
        </w:rPr>
        <w:t>Agreements</w:t>
      </w:r>
      <w:r w:rsidRPr="00AD6F34">
        <w:rPr>
          <w:b/>
          <w:u w:val="single"/>
          <w:lang w:eastAsia="x-none"/>
        </w:rPr>
        <w:t>:</w:t>
      </w:r>
    </w:p>
    <w:p w14:paraId="54673035" w14:textId="77777777" w:rsidR="00CF5F14" w:rsidRPr="00AD6F34" w:rsidRDefault="00CF5F14" w:rsidP="00CF5F14">
      <w:pPr>
        <w:numPr>
          <w:ilvl w:val="0"/>
          <w:numId w:val="10"/>
        </w:numPr>
        <w:overflowPunct/>
        <w:autoSpaceDE/>
        <w:autoSpaceDN/>
        <w:adjustRightInd/>
        <w:spacing w:after="0"/>
        <w:textAlignment w:val="auto"/>
        <w:rPr>
          <w:b/>
          <w:lang w:eastAsia="zh-CN"/>
        </w:rPr>
      </w:pPr>
      <w:r w:rsidRPr="00AD6F34">
        <w:rPr>
          <w:lang w:eastAsia="zh-CN"/>
        </w:rPr>
        <w:t xml:space="preserve">The HARQ timeline for a PDSCH transmission is not affected by preemption indication. </w:t>
      </w:r>
    </w:p>
    <w:p w14:paraId="15B1419D" w14:textId="77777777" w:rsidR="00CF5F14" w:rsidRPr="00AD6F34" w:rsidRDefault="00CF5F14" w:rsidP="00CF5F14">
      <w:pPr>
        <w:rPr>
          <w:highlight w:val="green"/>
          <w:lang w:eastAsia="zh-CN"/>
        </w:rPr>
      </w:pPr>
    </w:p>
    <w:p w14:paraId="4C2EEE24" w14:textId="77777777" w:rsidR="00CF5F14" w:rsidRPr="00AD6F34" w:rsidRDefault="00CF5F14" w:rsidP="00CF5F14">
      <w:pPr>
        <w:rPr>
          <w:b/>
          <w:u w:val="single"/>
          <w:lang w:eastAsia="zh-CN"/>
        </w:rPr>
      </w:pPr>
      <w:r w:rsidRPr="00AD6F34">
        <w:rPr>
          <w:b/>
          <w:highlight w:val="green"/>
          <w:u w:val="single"/>
          <w:lang w:eastAsia="zh-CN"/>
        </w:rPr>
        <w:t>Agreements</w:t>
      </w:r>
      <w:r w:rsidRPr="00AD6F34">
        <w:rPr>
          <w:b/>
          <w:u w:val="single"/>
          <w:lang w:eastAsia="zh-CN"/>
        </w:rPr>
        <w:t>:</w:t>
      </w:r>
    </w:p>
    <w:p w14:paraId="3F72A735" w14:textId="77777777" w:rsidR="00CF5F14" w:rsidRPr="00AD6F34" w:rsidRDefault="00CF5F14" w:rsidP="00CF5F14">
      <w:pPr>
        <w:numPr>
          <w:ilvl w:val="3"/>
          <w:numId w:val="9"/>
        </w:numPr>
        <w:overflowPunct/>
        <w:autoSpaceDE/>
        <w:autoSpaceDN/>
        <w:adjustRightInd/>
        <w:spacing w:after="0"/>
        <w:textAlignment w:val="auto"/>
        <w:rPr>
          <w:rFonts w:eastAsia="Times New Roman"/>
          <w:lang w:eastAsia="zh-CN"/>
        </w:rPr>
      </w:pPr>
      <w:r w:rsidRPr="00AD6F34">
        <w:rPr>
          <w:rFonts w:eastAsia="Times New Roman"/>
          <w:lang w:eastAsia="zh-CN"/>
        </w:rPr>
        <w:t xml:space="preserve">No </w:t>
      </w:r>
      <w:proofErr w:type="spellStart"/>
      <w:r w:rsidRPr="00AD6F34">
        <w:rPr>
          <w:rFonts w:eastAsia="Times New Roman"/>
          <w:lang w:eastAsia="zh-CN"/>
        </w:rPr>
        <w:t>concensus</w:t>
      </w:r>
      <w:proofErr w:type="spellEnd"/>
      <w:r w:rsidRPr="00AD6F34">
        <w:rPr>
          <w:rFonts w:eastAsia="Times New Roman"/>
          <w:lang w:eastAsia="zh-CN"/>
        </w:rPr>
        <w:t xml:space="preserve"> to introduce an explicit RRC configuration for </w:t>
      </w:r>
      <w:r w:rsidRPr="00AD6F34">
        <w:t>frequency region of the reference downlink resource for pre</w:t>
      </w:r>
      <w:r w:rsidRPr="00AD6F34">
        <w:rPr>
          <w:lang w:eastAsia="zh-CN"/>
        </w:rPr>
        <w:t>-</w:t>
      </w:r>
      <w:r w:rsidRPr="00AD6F34">
        <w:t>emption indication in Rel-15</w:t>
      </w:r>
    </w:p>
    <w:p w14:paraId="2C8564B6" w14:textId="77777777" w:rsidR="00CF5F14" w:rsidRPr="00AD6F34" w:rsidRDefault="00CF5F14" w:rsidP="00CF5F14">
      <w:pPr>
        <w:numPr>
          <w:ilvl w:val="3"/>
          <w:numId w:val="9"/>
        </w:numPr>
        <w:overflowPunct/>
        <w:autoSpaceDE/>
        <w:autoSpaceDN/>
        <w:adjustRightInd/>
        <w:spacing w:after="0"/>
        <w:textAlignment w:val="auto"/>
        <w:rPr>
          <w:rFonts w:eastAsia="Times New Roman"/>
          <w:lang w:eastAsia="zh-CN"/>
        </w:rPr>
      </w:pPr>
      <w:r w:rsidRPr="00AD6F34">
        <w:t>(working assumption) the frequency region of the reference downlink resource for pre-emption indication is the active DL BWP</w:t>
      </w:r>
    </w:p>
    <w:p w14:paraId="14756666" w14:textId="77777777" w:rsidR="00CF5F14" w:rsidRPr="00AD6F34" w:rsidRDefault="00CF5F14" w:rsidP="00CF5F14">
      <w:pPr>
        <w:rPr>
          <w:b/>
          <w:highlight w:val="yellow"/>
          <w:lang w:eastAsia="zh-CN"/>
        </w:rPr>
      </w:pPr>
    </w:p>
    <w:p w14:paraId="76E60715" w14:textId="77777777" w:rsidR="00CF5F14" w:rsidRPr="00AD6F34" w:rsidRDefault="00CF5F14" w:rsidP="00CF5F14">
      <w:pPr>
        <w:rPr>
          <w:b/>
          <w:u w:val="single"/>
          <w:lang w:eastAsia="zh-CN"/>
        </w:rPr>
      </w:pPr>
      <w:r w:rsidRPr="00AD6F34">
        <w:rPr>
          <w:b/>
          <w:highlight w:val="green"/>
          <w:u w:val="single"/>
          <w:lang w:eastAsia="zh-CN"/>
        </w:rPr>
        <w:t>Agreements</w:t>
      </w:r>
      <w:r w:rsidRPr="00AD6F34">
        <w:rPr>
          <w:b/>
          <w:u w:val="single"/>
          <w:lang w:eastAsia="zh-CN"/>
        </w:rPr>
        <w:t>:</w:t>
      </w:r>
    </w:p>
    <w:p w14:paraId="71AA9B06" w14:textId="77777777" w:rsidR="00CF5F14" w:rsidRPr="00AD6F34" w:rsidRDefault="00CF5F14" w:rsidP="00CF5F14">
      <w:pPr>
        <w:numPr>
          <w:ilvl w:val="0"/>
          <w:numId w:val="11"/>
        </w:numPr>
        <w:overflowPunct/>
        <w:autoSpaceDE/>
        <w:autoSpaceDN/>
        <w:adjustRightInd/>
        <w:textAlignment w:val="auto"/>
        <w:rPr>
          <w:rFonts w:eastAsia="Times New Roman"/>
          <w:lang w:eastAsia="zh-CN"/>
        </w:rPr>
      </w:pPr>
      <w:r w:rsidRPr="00AD6F34">
        <w:rPr>
          <w:rFonts w:eastAsia="Times New Roman"/>
          <w:lang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390A32AF" w14:textId="77777777" w:rsidR="00CF5F14" w:rsidRPr="00AD6F34" w:rsidRDefault="00CF5F14" w:rsidP="00CF5F14">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 xml:space="preserve">The bitmap indicates for one or more frequency domain parts (N&gt;=1) and/or </w:t>
      </w:r>
      <w:proofErr w:type="gramStart"/>
      <w:r w:rsidRPr="00AD6F34">
        <w:rPr>
          <w:rFonts w:eastAsia="Times New Roman"/>
          <w:lang w:eastAsia="zh-CN"/>
        </w:rPr>
        <w:t>one or more time</w:t>
      </w:r>
      <w:proofErr w:type="gramEnd"/>
      <w:r w:rsidRPr="00AD6F34">
        <w:rPr>
          <w:rFonts w:eastAsia="Times New Roman"/>
          <w:lang w:eastAsia="zh-CN"/>
        </w:rPr>
        <w:t xml:space="preserve"> domain parts (M&gt;=1)</w:t>
      </w:r>
    </w:p>
    <w:p w14:paraId="57474701" w14:textId="77777777" w:rsidR="00CF5F14" w:rsidRPr="00AD6F34" w:rsidRDefault="00CF5F14" w:rsidP="00CF5F14">
      <w:pPr>
        <w:numPr>
          <w:ilvl w:val="2"/>
          <w:numId w:val="11"/>
        </w:numPr>
        <w:overflowPunct/>
        <w:autoSpaceDE/>
        <w:autoSpaceDN/>
        <w:adjustRightInd/>
        <w:textAlignment w:val="auto"/>
        <w:rPr>
          <w:rFonts w:eastAsia="Times New Roman"/>
          <w:lang w:eastAsia="zh-CN"/>
        </w:rPr>
      </w:pPr>
      <w:r w:rsidRPr="00AD6F34">
        <w:rPr>
          <w:rFonts w:eastAsia="Times New Roman"/>
          <w:lang w:eastAsia="zh-CN"/>
        </w:rPr>
        <w:t>There is no RRC configuration involved in determining the frequency or time-domain parts</w:t>
      </w:r>
    </w:p>
    <w:p w14:paraId="647BCCA0" w14:textId="77777777" w:rsidR="00CF5F14" w:rsidRPr="00AD6F34" w:rsidRDefault="00CF5F14" w:rsidP="00CF5F14">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The following combinations are supported and predefined {M, N} = {14, 1}, {7, 2}</w:t>
      </w:r>
    </w:p>
    <w:p w14:paraId="7C65F91A" w14:textId="77777777" w:rsidR="00CF5F14" w:rsidRPr="00AD6F34" w:rsidRDefault="00CF5F14" w:rsidP="00CF5F14">
      <w:pPr>
        <w:numPr>
          <w:ilvl w:val="1"/>
          <w:numId w:val="11"/>
        </w:numPr>
        <w:overflowPunct/>
        <w:autoSpaceDE/>
        <w:autoSpaceDN/>
        <w:adjustRightInd/>
        <w:textAlignment w:val="auto"/>
        <w:rPr>
          <w:rFonts w:eastAsia="Times New Roman"/>
          <w:lang w:eastAsia="zh-CN"/>
        </w:rPr>
      </w:pPr>
      <w:r w:rsidRPr="00AD6F34">
        <w:rPr>
          <w:rFonts w:eastAsia="Times New Roman"/>
          <w:lang w:eastAsia="zh-CN"/>
        </w:rPr>
        <w:t>A combination of {</w:t>
      </w:r>
      <w:proofErr w:type="gramStart"/>
      <w:r w:rsidRPr="00AD6F34">
        <w:rPr>
          <w:rFonts w:eastAsia="Times New Roman"/>
          <w:lang w:eastAsia="zh-CN"/>
        </w:rPr>
        <w:t>M,N</w:t>
      </w:r>
      <w:proofErr w:type="gramEnd"/>
      <w:r w:rsidRPr="00AD6F34">
        <w:rPr>
          <w:rFonts w:eastAsia="Times New Roman"/>
          <w:lang w:eastAsia="zh-CN"/>
        </w:rPr>
        <w:t>} from this set of possible {M,N} is indicated 1bit by RRC configuration for a UE</w:t>
      </w:r>
    </w:p>
    <w:p w14:paraId="6F12589F" w14:textId="77777777" w:rsidR="00CF5F14" w:rsidRPr="00AD6F34" w:rsidRDefault="00CF5F14" w:rsidP="00CF5F14">
      <w:pPr>
        <w:ind w:left="1440" w:hanging="1440"/>
        <w:rPr>
          <w:b/>
          <w:lang w:eastAsia="x-none"/>
        </w:rPr>
      </w:pPr>
      <w:r w:rsidRPr="00AD6F34">
        <w:rPr>
          <w:highlight w:val="green"/>
          <w:lang w:eastAsia="x-none"/>
        </w:rPr>
        <w:t>Agreements</w:t>
      </w:r>
      <w:r w:rsidRPr="00AD6F34">
        <w:rPr>
          <w:b/>
          <w:lang w:eastAsia="x-none"/>
        </w:rPr>
        <w:t>:</w:t>
      </w:r>
    </w:p>
    <w:p w14:paraId="2DDEC778" w14:textId="77777777" w:rsidR="00CF5F14" w:rsidRPr="00AD6F34" w:rsidRDefault="00CF5F14" w:rsidP="00CF5F14">
      <w:pPr>
        <w:numPr>
          <w:ilvl w:val="0"/>
          <w:numId w:val="15"/>
        </w:numPr>
        <w:overflowPunct/>
        <w:autoSpaceDE/>
        <w:autoSpaceDN/>
        <w:adjustRightInd/>
        <w:spacing w:after="0"/>
        <w:textAlignment w:val="auto"/>
        <w:rPr>
          <w:lang w:eastAsia="zh-CN"/>
        </w:rPr>
      </w:pPr>
      <w:r w:rsidRPr="00AD6F34">
        <w:t>Within a PUCCH group, UE can be configured to monito</w:t>
      </w:r>
      <w:r w:rsidRPr="00AD6F34">
        <w:rPr>
          <w:lang w:eastAsia="zh-CN"/>
        </w:rPr>
        <w:t>r</w:t>
      </w:r>
      <w:r w:rsidRPr="00AD6F34">
        <w:t xml:space="preserve"> group common PDCCH </w:t>
      </w:r>
      <w:r w:rsidRPr="00AD6F34">
        <w:rPr>
          <w:lang w:eastAsia="zh-CN"/>
        </w:rPr>
        <w:t xml:space="preserve">for pre-emption indication </w:t>
      </w:r>
      <w:r w:rsidRPr="00AD6F34">
        <w:t xml:space="preserve">for a </w:t>
      </w:r>
      <w:proofErr w:type="spellStart"/>
      <w:r w:rsidRPr="00AD6F34">
        <w:t>Scell</w:t>
      </w:r>
      <w:proofErr w:type="spellEnd"/>
      <w:r w:rsidRPr="00AD6F34">
        <w:t xml:space="preserve"> on a different </w:t>
      </w:r>
      <w:r w:rsidRPr="00AD6F34">
        <w:rPr>
          <w:lang w:eastAsia="zh-CN"/>
        </w:rPr>
        <w:t xml:space="preserve">serving </w:t>
      </w:r>
      <w:r w:rsidRPr="00AD6F34">
        <w:t>cell</w:t>
      </w:r>
    </w:p>
    <w:p w14:paraId="56971C3C" w14:textId="77777777" w:rsidR="00CF5F14" w:rsidRPr="00AD6F34" w:rsidRDefault="00CF5F14" w:rsidP="00CF5F14">
      <w:pPr>
        <w:numPr>
          <w:ilvl w:val="3"/>
          <w:numId w:val="15"/>
        </w:numPr>
        <w:spacing w:after="0"/>
        <w:rPr>
          <w:rFonts w:eastAsia="Batang"/>
          <w:lang w:val="en-GB"/>
        </w:rPr>
      </w:pPr>
      <w:r w:rsidRPr="00AD6F34">
        <w:rPr>
          <w:lang w:eastAsia="zh-CN"/>
        </w:rPr>
        <w:t>One DCI can contain one or more pre-emption indication field(s) corresponding one or more serving cells</w:t>
      </w:r>
    </w:p>
    <w:p w14:paraId="7E231B3C" w14:textId="77777777" w:rsidR="00CF5F14" w:rsidRPr="00AD6F34" w:rsidRDefault="00CF5F14" w:rsidP="00CF5F14">
      <w:pPr>
        <w:numPr>
          <w:ilvl w:val="4"/>
          <w:numId w:val="15"/>
        </w:numPr>
        <w:spacing w:after="0"/>
      </w:pPr>
      <w:r w:rsidRPr="00AD6F34">
        <w:rPr>
          <w:lang w:eastAsia="zh-CN"/>
        </w:rPr>
        <w:t>Each field (14bits bitmap) for one serving cell</w:t>
      </w:r>
    </w:p>
    <w:p w14:paraId="23D8CD27" w14:textId="77777777" w:rsidR="00CF5F14" w:rsidRPr="00AD6F34" w:rsidRDefault="00CF5F14" w:rsidP="00CF5F14">
      <w:pPr>
        <w:numPr>
          <w:ilvl w:val="3"/>
          <w:numId w:val="15"/>
        </w:numPr>
        <w:spacing w:after="0"/>
      </w:pPr>
      <w:r w:rsidRPr="00AD6F34">
        <w:rPr>
          <w:lang w:eastAsia="zh-CN"/>
        </w:rPr>
        <w:t>RRC configures the PI field location in the DCI format that is applied to that cell</w:t>
      </w:r>
    </w:p>
    <w:p w14:paraId="4F430A7D" w14:textId="77777777" w:rsidR="00CF5F14" w:rsidRPr="00AD6F34" w:rsidRDefault="00CF5F14" w:rsidP="00CF5F14">
      <w:pPr>
        <w:ind w:left="1440" w:hanging="1440"/>
        <w:rPr>
          <w:b/>
          <w:lang w:eastAsia="x-none"/>
        </w:rPr>
      </w:pPr>
    </w:p>
    <w:p w14:paraId="59F63586" w14:textId="77777777" w:rsidR="00CF5F14" w:rsidRPr="00AD6F34" w:rsidRDefault="00CF5F14" w:rsidP="00CF5F14">
      <w:pPr>
        <w:ind w:left="1440" w:hanging="1440"/>
        <w:rPr>
          <w:b/>
          <w:lang w:eastAsia="x-none"/>
        </w:rPr>
      </w:pPr>
      <w:r w:rsidRPr="00AD6F34">
        <w:rPr>
          <w:highlight w:val="green"/>
          <w:lang w:eastAsia="x-none"/>
        </w:rPr>
        <w:t>Agreements</w:t>
      </w:r>
      <w:r w:rsidRPr="00AD6F34">
        <w:rPr>
          <w:b/>
          <w:lang w:eastAsia="x-none"/>
        </w:rPr>
        <w:t>:</w:t>
      </w:r>
    </w:p>
    <w:p w14:paraId="557046E5" w14:textId="77777777" w:rsidR="00CF5F14" w:rsidRPr="00AD6F34" w:rsidRDefault="00CF5F14" w:rsidP="00CF5F14">
      <w:pPr>
        <w:numPr>
          <w:ilvl w:val="0"/>
          <w:numId w:val="15"/>
        </w:numPr>
        <w:overflowPunct/>
        <w:autoSpaceDE/>
        <w:autoSpaceDN/>
        <w:adjustRightInd/>
        <w:spacing w:after="0"/>
        <w:textAlignment w:val="auto"/>
        <w:rPr>
          <w:lang w:eastAsia="zh-CN"/>
        </w:rPr>
      </w:pPr>
      <w:r w:rsidRPr="00AD6F34">
        <w:rPr>
          <w:lang w:eastAsia="zh-CN"/>
        </w:rPr>
        <w:t>Supported periodicities for slot level preemption monitoring are</w:t>
      </w:r>
    </w:p>
    <w:p w14:paraId="4F5CAAA3" w14:textId="77777777" w:rsidR="00CF5F14" w:rsidRPr="00AD6F34" w:rsidRDefault="00CF5F14" w:rsidP="00CF5F14">
      <w:pPr>
        <w:numPr>
          <w:ilvl w:val="1"/>
          <w:numId w:val="15"/>
        </w:numPr>
        <w:overflowPunct/>
        <w:autoSpaceDE/>
        <w:autoSpaceDN/>
        <w:adjustRightInd/>
        <w:spacing w:after="0"/>
        <w:textAlignment w:val="auto"/>
        <w:rPr>
          <w:lang w:eastAsia="zh-CN"/>
        </w:rPr>
      </w:pPr>
      <w:r w:rsidRPr="00AD6F34">
        <w:rPr>
          <w:lang w:eastAsia="zh-CN"/>
        </w:rPr>
        <w:t>1, 2, TBD1, TBD2 slots</w:t>
      </w:r>
    </w:p>
    <w:p w14:paraId="310B1B30" w14:textId="77777777" w:rsidR="00CF5F14" w:rsidRPr="00AD6F34" w:rsidRDefault="00CF5F14" w:rsidP="00CF5F14">
      <w:pPr>
        <w:rPr>
          <w:rFonts w:eastAsia="Batang"/>
          <w:b/>
          <w:lang w:val="en-GB" w:eastAsia="x-none"/>
        </w:rPr>
      </w:pPr>
    </w:p>
    <w:p w14:paraId="121ED077" w14:textId="77777777" w:rsidR="00CF5F14" w:rsidRPr="00AD6F34" w:rsidRDefault="00CF5F14" w:rsidP="00CF5F14">
      <w:pPr>
        <w:ind w:left="1440" w:hanging="1440"/>
        <w:rPr>
          <w:b/>
          <w:lang w:eastAsia="x-none"/>
        </w:rPr>
      </w:pPr>
      <w:r w:rsidRPr="00AD6F34">
        <w:rPr>
          <w:highlight w:val="green"/>
          <w:lang w:eastAsia="x-none"/>
        </w:rPr>
        <w:t>Agreements</w:t>
      </w:r>
      <w:r w:rsidRPr="00AD6F34">
        <w:rPr>
          <w:b/>
          <w:lang w:eastAsia="x-none"/>
        </w:rPr>
        <w:t>:</w:t>
      </w:r>
    </w:p>
    <w:p w14:paraId="43301868" w14:textId="77777777" w:rsidR="00CF5F14" w:rsidRPr="00AD6F34" w:rsidRDefault="00CF5F14" w:rsidP="00CF5F14">
      <w:pPr>
        <w:numPr>
          <w:ilvl w:val="0"/>
          <w:numId w:val="15"/>
        </w:numPr>
        <w:overflowPunct/>
        <w:autoSpaceDE/>
        <w:autoSpaceDN/>
        <w:adjustRightInd/>
        <w:spacing w:after="0"/>
        <w:textAlignment w:val="auto"/>
        <w:rPr>
          <w:lang w:eastAsia="zh-CN"/>
        </w:rPr>
      </w:pPr>
      <w:r w:rsidRPr="00AD6F34">
        <w:rPr>
          <w:lang w:eastAsia="zh-CN"/>
        </w:rPr>
        <w:t xml:space="preserve">No </w:t>
      </w:r>
      <w:proofErr w:type="spellStart"/>
      <w:r w:rsidRPr="00AD6F34">
        <w:rPr>
          <w:lang w:eastAsia="zh-CN"/>
        </w:rPr>
        <w:t>concensus</w:t>
      </w:r>
      <w:proofErr w:type="spellEnd"/>
      <w:r w:rsidRPr="00AD6F34">
        <w:rPr>
          <w:lang w:eastAsia="zh-CN"/>
        </w:rPr>
        <w:t xml:space="preserve"> to support mini-slot level monitoring periodicity of preemption indication in RAN1#91</w:t>
      </w:r>
    </w:p>
    <w:p w14:paraId="272529F2" w14:textId="77777777" w:rsidR="00CF5F14" w:rsidRPr="00AD6F34" w:rsidRDefault="00CF5F14" w:rsidP="00CF5F14">
      <w:pPr>
        <w:ind w:left="1440" w:hanging="1440"/>
        <w:rPr>
          <w:rFonts w:eastAsia="Batang"/>
          <w:b/>
          <w:lang w:val="en-GB" w:eastAsia="x-none"/>
        </w:rPr>
      </w:pPr>
    </w:p>
    <w:p w14:paraId="57C6EC6C" w14:textId="77777777" w:rsidR="00CF5F14" w:rsidRPr="00AD6F34" w:rsidRDefault="00CF5F14" w:rsidP="00CF5F14">
      <w:pPr>
        <w:ind w:left="1440" w:hanging="1440"/>
        <w:rPr>
          <w:b/>
          <w:lang w:eastAsia="x-none"/>
        </w:rPr>
      </w:pPr>
      <w:r w:rsidRPr="00AD6F34">
        <w:rPr>
          <w:highlight w:val="green"/>
          <w:lang w:eastAsia="x-none"/>
        </w:rPr>
        <w:t>Agreements</w:t>
      </w:r>
      <w:r w:rsidRPr="00AD6F34">
        <w:rPr>
          <w:b/>
          <w:lang w:eastAsia="x-none"/>
        </w:rPr>
        <w:t>:</w:t>
      </w:r>
    </w:p>
    <w:p w14:paraId="0568DE54" w14:textId="77777777" w:rsidR="00CF5F14" w:rsidRPr="00AD6F34" w:rsidRDefault="00CF5F14" w:rsidP="00CF5F14">
      <w:pPr>
        <w:numPr>
          <w:ilvl w:val="0"/>
          <w:numId w:val="15"/>
        </w:numPr>
        <w:overflowPunct/>
        <w:autoSpaceDE/>
        <w:autoSpaceDN/>
        <w:adjustRightInd/>
        <w:spacing w:after="0"/>
        <w:textAlignment w:val="auto"/>
        <w:rPr>
          <w:lang w:eastAsia="zh-CN"/>
        </w:rPr>
      </w:pPr>
      <w:r w:rsidRPr="00AD6F34">
        <w:rPr>
          <w:lang w:eastAsia="zh-CN"/>
        </w:rPr>
        <w:t>Confirm the following working assumption in RAN1#90bis</w:t>
      </w:r>
    </w:p>
    <w:p w14:paraId="2325EFFE" w14:textId="77777777" w:rsidR="00CF5F14" w:rsidRPr="00AD6F34" w:rsidRDefault="00CF5F14" w:rsidP="00CF5F14">
      <w:pPr>
        <w:numPr>
          <w:ilvl w:val="1"/>
          <w:numId w:val="15"/>
        </w:numPr>
        <w:overflowPunct/>
        <w:autoSpaceDE/>
        <w:autoSpaceDN/>
        <w:adjustRightInd/>
        <w:spacing w:after="0"/>
        <w:textAlignment w:val="auto"/>
        <w:rPr>
          <w:lang w:eastAsia="zh-CN"/>
        </w:rPr>
      </w:pPr>
      <w:r w:rsidRPr="00AD6F34">
        <w:rPr>
          <w:lang w:eastAsia="zh-CN"/>
        </w:rPr>
        <w:t>T</w:t>
      </w:r>
      <w:r w:rsidRPr="00AD6F34">
        <w:t>he frequency region of the reference downlink resource for pre-emption indication is the active DL BWP</w:t>
      </w:r>
    </w:p>
    <w:p w14:paraId="0174B4F3" w14:textId="77777777" w:rsidR="00CF5F14" w:rsidRPr="00AD6F34" w:rsidRDefault="00CF5F14" w:rsidP="00CF5F14">
      <w:pPr>
        <w:ind w:left="1440" w:hanging="1440"/>
        <w:rPr>
          <w:rFonts w:eastAsia="Batang"/>
          <w:b/>
          <w:lang w:val="en-GB" w:eastAsia="x-none"/>
        </w:rPr>
      </w:pPr>
      <w:r w:rsidRPr="00AD6F34">
        <w:rPr>
          <w:highlight w:val="green"/>
          <w:lang w:eastAsia="x-none"/>
        </w:rPr>
        <w:t>Agreements</w:t>
      </w:r>
      <w:r w:rsidRPr="00AD6F34">
        <w:rPr>
          <w:b/>
          <w:lang w:eastAsia="x-none"/>
        </w:rPr>
        <w:t>:</w:t>
      </w:r>
    </w:p>
    <w:p w14:paraId="754E814D" w14:textId="77777777" w:rsidR="00CF5F14" w:rsidRPr="00AD6F34" w:rsidRDefault="00CF5F14" w:rsidP="00CF5F14">
      <w:pPr>
        <w:numPr>
          <w:ilvl w:val="0"/>
          <w:numId w:val="15"/>
        </w:numPr>
        <w:overflowPunct/>
        <w:autoSpaceDE/>
        <w:autoSpaceDN/>
        <w:adjustRightInd/>
        <w:spacing w:after="0"/>
        <w:textAlignment w:val="auto"/>
        <w:rPr>
          <w:lang w:eastAsia="zh-CN"/>
        </w:rPr>
      </w:pPr>
      <w:r w:rsidRPr="00AD6F34">
        <w:rPr>
          <w:lang w:eastAsia="zh-CN"/>
        </w:rPr>
        <w:t>Configuration of UE monitoring of preemption indication is per DL BWP</w:t>
      </w:r>
    </w:p>
    <w:p w14:paraId="5FC35B90" w14:textId="77777777" w:rsidR="00CF5F14" w:rsidRPr="00AD6F34" w:rsidRDefault="00CF5F14" w:rsidP="00CF5F14">
      <w:pPr>
        <w:rPr>
          <w:lang w:eastAsia="zh-CN"/>
        </w:rPr>
      </w:pPr>
    </w:p>
    <w:p w14:paraId="649C7A9A" w14:textId="77777777" w:rsidR="00CF5F14" w:rsidRPr="00AD6F34" w:rsidRDefault="00CF5F14" w:rsidP="00CF5F14">
      <w:pPr>
        <w:rPr>
          <w:lang w:eastAsia="zh-CN"/>
        </w:rPr>
      </w:pPr>
      <w:r w:rsidRPr="00AD6F34">
        <w:rPr>
          <w:highlight w:val="green"/>
          <w:lang w:eastAsia="zh-CN"/>
        </w:rPr>
        <w:t>Agreements</w:t>
      </w:r>
      <w:r w:rsidRPr="00AD6F34">
        <w:rPr>
          <w:lang w:eastAsia="zh-CN"/>
        </w:rPr>
        <w:t>:</w:t>
      </w:r>
    </w:p>
    <w:p w14:paraId="6218573C" w14:textId="77777777" w:rsidR="00CF5F14" w:rsidRPr="00AD6F34" w:rsidRDefault="00CF5F14" w:rsidP="00CF5F14">
      <w:pPr>
        <w:pStyle w:val="ListParagraph"/>
        <w:numPr>
          <w:ilvl w:val="0"/>
          <w:numId w:val="16"/>
        </w:numPr>
        <w:rPr>
          <w:rFonts w:ascii="Times New Roman" w:eastAsia="Batang" w:hAnsi="Times New Roman"/>
          <w:sz w:val="20"/>
          <w:szCs w:val="20"/>
          <w:lang w:val="en-GB" w:eastAsia="x-none"/>
        </w:rPr>
      </w:pPr>
      <w:r w:rsidRPr="00AD6F34">
        <w:rPr>
          <w:rFonts w:ascii="Times New Roman" w:hAnsi="Times New Roman"/>
          <w:sz w:val="20"/>
          <w:szCs w:val="20"/>
        </w:rPr>
        <w:t xml:space="preserve">For the bitmap indication, the time-frequency blocks of the reference DL resource determined by {M, N} ({M, </w:t>
      </w:r>
      <w:proofErr w:type="gramStart"/>
      <w:r w:rsidRPr="00AD6F34">
        <w:rPr>
          <w:rFonts w:ascii="Times New Roman" w:hAnsi="Times New Roman"/>
          <w:sz w:val="20"/>
          <w:szCs w:val="20"/>
        </w:rPr>
        <w:t>N}=</w:t>
      </w:r>
      <w:proofErr w:type="gramEnd"/>
      <w:r w:rsidRPr="00AD6F34">
        <w:rPr>
          <w:rFonts w:ascii="Times New Roman" w:hAnsi="Times New Roman"/>
          <w:sz w:val="20"/>
          <w:szCs w:val="20"/>
        </w:rPr>
        <w:t>{14, 1}, {7, 2} ) are indexed in frequency first manner</w:t>
      </w:r>
    </w:p>
    <w:p w14:paraId="5AD78B36" w14:textId="77777777" w:rsidR="00CF5F14" w:rsidRPr="00AD6F34" w:rsidRDefault="00CF5F14" w:rsidP="00CF5F14">
      <w:pPr>
        <w:pStyle w:val="ListParagraph"/>
        <w:numPr>
          <w:ilvl w:val="1"/>
          <w:numId w:val="16"/>
        </w:numPr>
        <w:rPr>
          <w:rFonts w:ascii="Times New Roman" w:hAnsi="Times New Roman"/>
          <w:sz w:val="20"/>
          <w:szCs w:val="20"/>
        </w:rPr>
      </w:pPr>
      <w:r w:rsidRPr="00AD6F34">
        <w:rPr>
          <w:rFonts w:ascii="Times New Roman" w:hAnsi="Times New Roman"/>
          <w:sz w:val="20"/>
          <w:szCs w:val="20"/>
        </w:rPr>
        <w:t xml:space="preserve">Note: The reference DL resource is partitioned with M time domain parts and N frequency domain parts. </w:t>
      </w:r>
    </w:p>
    <w:p w14:paraId="1A047E78" w14:textId="77777777" w:rsidR="00CF5F14" w:rsidRPr="00AD6F34" w:rsidRDefault="00CF5F14" w:rsidP="00CF5F14">
      <w:pPr>
        <w:numPr>
          <w:ilvl w:val="1"/>
          <w:numId w:val="16"/>
        </w:numPr>
        <w:overflowPunct/>
        <w:autoSpaceDE/>
        <w:autoSpaceDN/>
        <w:adjustRightInd/>
        <w:spacing w:after="0"/>
        <w:textAlignment w:val="auto"/>
      </w:pPr>
      <w:r w:rsidRPr="00AD6F34">
        <w:t>Note: Current TS38.213 needs to be updated according to the above agreement.</w:t>
      </w:r>
    </w:p>
    <w:p w14:paraId="397491FE" w14:textId="77777777" w:rsidR="00CF5F14" w:rsidRPr="00AD6F34" w:rsidRDefault="00CF5F14" w:rsidP="00CF5F14">
      <w:pPr>
        <w:rPr>
          <w:lang w:eastAsia="zh-CN"/>
        </w:rPr>
      </w:pPr>
    </w:p>
    <w:p w14:paraId="4811934A" w14:textId="77777777" w:rsidR="00CF5F14" w:rsidRPr="00AD6F34" w:rsidRDefault="00CF5F14" w:rsidP="00CF5F14">
      <w:pPr>
        <w:rPr>
          <w:lang w:eastAsia="zh-CN"/>
        </w:rPr>
      </w:pPr>
      <w:r w:rsidRPr="00AD6F34">
        <w:rPr>
          <w:highlight w:val="green"/>
          <w:lang w:eastAsia="zh-CN"/>
        </w:rPr>
        <w:t>Agreements</w:t>
      </w:r>
      <w:r w:rsidRPr="00AD6F34">
        <w:rPr>
          <w:lang w:eastAsia="zh-CN"/>
        </w:rPr>
        <w:t>:</w:t>
      </w:r>
    </w:p>
    <w:p w14:paraId="654C6BCD" w14:textId="77777777" w:rsidR="00CF5F14" w:rsidRPr="00AD6F34" w:rsidRDefault="00CF5F14" w:rsidP="00CF5F14">
      <w:pPr>
        <w:pStyle w:val="ListParagraph"/>
        <w:numPr>
          <w:ilvl w:val="0"/>
          <w:numId w:val="17"/>
        </w:numPr>
        <w:rPr>
          <w:rFonts w:ascii="Times New Roman" w:eastAsia="Batang" w:hAnsi="Times New Roman"/>
          <w:sz w:val="20"/>
          <w:szCs w:val="20"/>
          <w:lang w:val="en-GB" w:eastAsia="x-none"/>
        </w:rPr>
      </w:pPr>
      <w:r w:rsidRPr="00AD6F34">
        <w:rPr>
          <w:rFonts w:ascii="Times New Roman" w:hAnsi="Times New Roman"/>
          <w:sz w:val="20"/>
          <w:szCs w:val="20"/>
        </w:rPr>
        <w:t>When a PI is detected, the time location of the corresponding reference DL resource (RDR) is determined by:</w:t>
      </w:r>
    </w:p>
    <w:p w14:paraId="3FD08338" w14:textId="77777777" w:rsidR="00CF5F14" w:rsidRPr="00AD6F34" w:rsidRDefault="00CF5F14" w:rsidP="00CF5F14">
      <w:pPr>
        <w:pStyle w:val="ListParagraph"/>
        <w:numPr>
          <w:ilvl w:val="1"/>
          <w:numId w:val="17"/>
        </w:numPr>
        <w:rPr>
          <w:rFonts w:ascii="Times New Roman" w:hAnsi="Times New Roman"/>
          <w:sz w:val="20"/>
          <w:szCs w:val="20"/>
        </w:rPr>
      </w:pPr>
      <w:r w:rsidRPr="00AD6F34">
        <w:rPr>
          <w:rFonts w:ascii="Times New Roman" w:hAnsi="Times New Roman"/>
          <w:sz w:val="20"/>
          <w:szCs w:val="20"/>
        </w:rPr>
        <w:t>The RDR starts at the 1</w:t>
      </w:r>
      <w:r w:rsidRPr="00AD6F34">
        <w:rPr>
          <w:rFonts w:ascii="Times New Roman" w:hAnsi="Times New Roman"/>
          <w:sz w:val="20"/>
          <w:szCs w:val="20"/>
          <w:vertAlign w:val="superscript"/>
        </w:rPr>
        <w:t>st</w:t>
      </w:r>
      <w:r w:rsidRPr="00AD6F34">
        <w:rPr>
          <w:rFonts w:ascii="Times New Roman" w:hAnsi="Times New Roman"/>
          <w:sz w:val="20"/>
          <w:szCs w:val="20"/>
        </w:rPr>
        <w:t xml:space="preserve"> symbol of the previous CORESET for PI monitoring and ends right before the current CORESET at which the PI is detected. </w:t>
      </w:r>
    </w:p>
    <w:p w14:paraId="3D46DCD3" w14:textId="77777777" w:rsidR="00CF5F14" w:rsidRPr="00AD6F34" w:rsidRDefault="00CF5F14" w:rsidP="00CF5F14">
      <w:pPr>
        <w:rPr>
          <w:lang w:eastAsia="zh-CN"/>
        </w:rPr>
      </w:pPr>
    </w:p>
    <w:p w14:paraId="6292708E" w14:textId="77777777" w:rsidR="00CF5F14" w:rsidRPr="00AD6F34" w:rsidRDefault="00CF5F14" w:rsidP="00CF5F14">
      <w:pPr>
        <w:ind w:left="1440" w:hanging="1440"/>
        <w:rPr>
          <w:rFonts w:eastAsia="Batang"/>
          <w:b/>
          <w:lang w:val="en-GB" w:eastAsia="x-none"/>
        </w:rPr>
      </w:pPr>
      <w:r w:rsidRPr="00AD6F34">
        <w:rPr>
          <w:highlight w:val="green"/>
          <w:lang w:eastAsia="x-none"/>
        </w:rPr>
        <w:t>Agreements</w:t>
      </w:r>
      <w:r w:rsidRPr="00AD6F34">
        <w:rPr>
          <w:b/>
          <w:lang w:eastAsia="x-none"/>
        </w:rPr>
        <w:t>:</w:t>
      </w:r>
    </w:p>
    <w:p w14:paraId="26F4D2A0" w14:textId="77777777" w:rsidR="00CF5F14" w:rsidRPr="00AD6F34" w:rsidRDefault="00CF5F14" w:rsidP="00CF5F14">
      <w:pPr>
        <w:pStyle w:val="ListParagraph"/>
        <w:numPr>
          <w:ilvl w:val="0"/>
          <w:numId w:val="18"/>
        </w:numPr>
        <w:rPr>
          <w:rFonts w:ascii="Times New Roman" w:hAnsi="Times New Roman"/>
          <w:sz w:val="20"/>
          <w:szCs w:val="20"/>
          <w:lang w:eastAsia="x-none"/>
        </w:rPr>
      </w:pPr>
      <w:r w:rsidRPr="00AD6F34">
        <w:rPr>
          <w:rFonts w:ascii="Times New Roman" w:hAnsi="Times New Roman"/>
          <w:sz w:val="20"/>
          <w:szCs w:val="20"/>
        </w:rPr>
        <w:t xml:space="preserve">The UE is not expected to </w:t>
      </w:r>
      <w:proofErr w:type="gramStart"/>
      <w:r w:rsidRPr="00AD6F34">
        <w:rPr>
          <w:rFonts w:ascii="Times New Roman" w:hAnsi="Times New Roman"/>
          <w:sz w:val="20"/>
          <w:szCs w:val="20"/>
        </w:rPr>
        <w:t>take into account</w:t>
      </w:r>
      <w:proofErr w:type="gramEnd"/>
      <w:r w:rsidRPr="00AD6F34">
        <w:rPr>
          <w:rFonts w:ascii="Times New Roman" w:hAnsi="Times New Roman"/>
          <w:sz w:val="20"/>
          <w:szCs w:val="20"/>
        </w:rPr>
        <w:t xml:space="preserve"> a PI detected in a BWP for a PDSCH scheduled in a different BWP of the same serving cell.</w:t>
      </w:r>
    </w:p>
    <w:p w14:paraId="19411234" w14:textId="77777777" w:rsidR="00CF5F14" w:rsidRPr="00AD6F34" w:rsidRDefault="00CF5F14" w:rsidP="00CF5F14">
      <w:pPr>
        <w:rPr>
          <w:lang w:eastAsia="x-none"/>
        </w:rPr>
      </w:pPr>
      <w:r w:rsidRPr="00AD6F34">
        <w:rPr>
          <w:highlight w:val="green"/>
          <w:lang w:eastAsia="x-none"/>
        </w:rPr>
        <w:t>Agreements</w:t>
      </w:r>
      <w:r w:rsidRPr="00AD6F34">
        <w:rPr>
          <w:lang w:eastAsia="x-none"/>
        </w:rPr>
        <w:t>:</w:t>
      </w:r>
    </w:p>
    <w:p w14:paraId="706412B4" w14:textId="77777777" w:rsidR="00CF5F14" w:rsidRPr="00AD6F34" w:rsidRDefault="00CF5F14" w:rsidP="00CF5F14">
      <w:pPr>
        <w:pStyle w:val="Caption"/>
        <w:numPr>
          <w:ilvl w:val="0"/>
          <w:numId w:val="19"/>
        </w:numPr>
        <w:overflowPunct/>
        <w:autoSpaceDE/>
        <w:adjustRightInd/>
        <w:textAlignment w:val="auto"/>
        <w:rPr>
          <w:b w:val="0"/>
          <w:lang w:eastAsia="zh-CN"/>
        </w:rPr>
      </w:pPr>
      <w:r w:rsidRPr="00AD6F34">
        <w:rPr>
          <w:b w:val="0"/>
          <w:lang w:eastAsia="zh-CN"/>
        </w:rPr>
        <w:t>Support 4 as additional PI monitoring periodicity value as part of the RRC configuration for the UE</w:t>
      </w:r>
    </w:p>
    <w:p w14:paraId="4A2E7DF9" w14:textId="77777777" w:rsidR="00CF5F14" w:rsidRPr="00AD6F34" w:rsidRDefault="00CF5F14" w:rsidP="00CF5F14">
      <w:pPr>
        <w:pStyle w:val="Caption"/>
        <w:numPr>
          <w:ilvl w:val="1"/>
          <w:numId w:val="19"/>
        </w:numPr>
        <w:overflowPunct/>
        <w:autoSpaceDE/>
        <w:adjustRightInd/>
        <w:textAlignment w:val="auto"/>
        <w:rPr>
          <w:b w:val="0"/>
          <w:lang w:eastAsia="zh-CN"/>
        </w:rPr>
      </w:pPr>
      <w:r w:rsidRPr="00AD6F34">
        <w:rPr>
          <w:b w:val="0"/>
          <w:lang w:eastAsia="zh-CN"/>
        </w:rPr>
        <w:t>No other additional values in Rel-15</w:t>
      </w:r>
    </w:p>
    <w:p w14:paraId="74A39996" w14:textId="77777777" w:rsidR="00CF5F14" w:rsidRPr="00AD6F34" w:rsidRDefault="00CF5F14" w:rsidP="00CF5F14">
      <w:pPr>
        <w:rPr>
          <w:lang w:eastAsia="x-none"/>
        </w:rPr>
      </w:pPr>
      <w:r w:rsidRPr="00AD6F34">
        <w:rPr>
          <w:highlight w:val="green"/>
          <w:lang w:eastAsia="x-none"/>
        </w:rPr>
        <w:t>Agreements</w:t>
      </w:r>
      <w:r w:rsidRPr="00AD6F34">
        <w:rPr>
          <w:lang w:eastAsia="x-none"/>
        </w:rPr>
        <w:t>:</w:t>
      </w:r>
    </w:p>
    <w:p w14:paraId="4348116B" w14:textId="77777777" w:rsidR="00CF5F14" w:rsidRPr="00AD6F34" w:rsidRDefault="00CF5F14" w:rsidP="00CF5F14">
      <w:pPr>
        <w:numPr>
          <w:ilvl w:val="0"/>
          <w:numId w:val="20"/>
        </w:numPr>
        <w:overflowPunct/>
        <w:autoSpaceDE/>
        <w:autoSpaceDN/>
        <w:adjustRightInd/>
        <w:spacing w:after="0"/>
        <w:textAlignment w:val="auto"/>
        <w:rPr>
          <w:b/>
          <w:lang w:eastAsia="x-none"/>
        </w:rPr>
      </w:pPr>
      <w:r w:rsidRPr="00AD6F34">
        <w:rPr>
          <w:lang w:eastAsia="x-none"/>
        </w:rPr>
        <w:t xml:space="preserve">To adopt the TP in section 3 of </w:t>
      </w:r>
      <w:hyperlink r:id="rId13" w:history="1">
        <w:r w:rsidRPr="00AD6F34">
          <w:rPr>
            <w:rStyle w:val="Hyperlink"/>
            <w:lang w:eastAsia="x-none"/>
          </w:rPr>
          <w:t>R1-1801155</w:t>
        </w:r>
      </w:hyperlink>
      <w:r w:rsidRPr="00AD6F34">
        <w:rPr>
          <w:lang w:eastAsia="x-none"/>
        </w:rPr>
        <w:t xml:space="preserve"> (for Section 11.2 of 38.213)</w:t>
      </w:r>
    </w:p>
    <w:p w14:paraId="3ED10E83" w14:textId="77777777" w:rsidR="00CF5F14" w:rsidRDefault="00CF5F14" w:rsidP="00CF5F14">
      <w:pPr>
        <w:overflowPunct/>
        <w:autoSpaceDE/>
        <w:autoSpaceDN/>
        <w:adjustRightInd/>
        <w:textAlignment w:val="auto"/>
        <w:rPr>
          <w:rFonts w:eastAsia="Times New Roman"/>
          <w:lang w:eastAsia="zh-CN"/>
        </w:rPr>
      </w:pPr>
    </w:p>
    <w:p w14:paraId="75268CDB" w14:textId="77777777" w:rsidR="00CF5F14" w:rsidRPr="00960F1F" w:rsidRDefault="00CF5F14" w:rsidP="00CF5F14">
      <w:pPr>
        <w:overflowPunct/>
        <w:autoSpaceDE/>
        <w:autoSpaceDN/>
        <w:adjustRightInd/>
        <w:spacing w:after="0"/>
        <w:ind w:left="720" w:hanging="720"/>
        <w:textAlignment w:val="auto"/>
        <w:rPr>
          <w:rFonts w:ascii="Times" w:eastAsia="Batang" w:hAnsi="Times"/>
          <w:lang w:val="en-GB" w:eastAsia="x-none"/>
        </w:rPr>
      </w:pPr>
      <w:r w:rsidRPr="00960F1F">
        <w:rPr>
          <w:rFonts w:ascii="Times" w:eastAsia="Batang" w:hAnsi="Times"/>
          <w:highlight w:val="green"/>
          <w:lang w:val="en-GB" w:eastAsia="x-none"/>
        </w:rPr>
        <w:t>Agreements</w:t>
      </w:r>
      <w:r w:rsidRPr="00960F1F">
        <w:rPr>
          <w:rFonts w:ascii="Times" w:eastAsia="Batang" w:hAnsi="Times"/>
          <w:lang w:val="en-GB" w:eastAsia="x-none"/>
        </w:rPr>
        <w:t>:</w:t>
      </w:r>
    </w:p>
    <w:p w14:paraId="62F6A285" w14:textId="77777777" w:rsidR="00CF5F14" w:rsidRPr="00960F1F" w:rsidRDefault="00CF5F14" w:rsidP="00CF5F14">
      <w:pPr>
        <w:numPr>
          <w:ilvl w:val="0"/>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 xml:space="preserve">Study the options to support dynamic resource sharing between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UL and URLLC UL from </w:t>
      </w:r>
      <w:r w:rsidRPr="00960F1F">
        <w:rPr>
          <w:rFonts w:ascii="Times" w:hAnsi="Times"/>
          <w:lang w:val="en-GB" w:eastAsia="zh-CN"/>
        </w:rPr>
        <w:t>different</w:t>
      </w:r>
      <w:r w:rsidRPr="00960F1F">
        <w:rPr>
          <w:rFonts w:ascii="Times" w:hAnsi="Times" w:hint="eastAsia"/>
          <w:lang w:val="en-GB" w:eastAsia="zh-CN"/>
        </w:rPr>
        <w:t xml:space="preserve"> UEs</w:t>
      </w:r>
      <w:r w:rsidRPr="00960F1F">
        <w:rPr>
          <w:rFonts w:ascii="Times" w:hAnsi="Times"/>
          <w:lang w:val="en-GB" w:eastAsia="zh-CN"/>
        </w:rPr>
        <w:t xml:space="preserve"> (comparing with existing techniques)</w:t>
      </w:r>
    </w:p>
    <w:p w14:paraId="2AC5B6FD" w14:textId="77777777" w:rsidR="00CF5F14" w:rsidRPr="00960F1F" w:rsidRDefault="00CF5F14" w:rsidP="00CF5F14">
      <w:pPr>
        <w:numPr>
          <w:ilvl w:val="6"/>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 xml:space="preserve">Option 1: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UE cancels UL transmission when an indication is detected. Details to be discussed/clarified</w:t>
      </w:r>
    </w:p>
    <w:p w14:paraId="7E09C63F"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UE processing timeline for cancelation</w:t>
      </w:r>
    </w:p>
    <w:p w14:paraId="580763E2"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UE monitoring periodicity</w:t>
      </w:r>
    </w:p>
    <w:p w14:paraId="2E8FBED4"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G</w:t>
      </w:r>
      <w:r w:rsidRPr="00960F1F">
        <w:rPr>
          <w:rFonts w:ascii="Times" w:hAnsi="Times" w:hint="eastAsia"/>
          <w:lang w:val="en-GB" w:eastAsia="zh-CN"/>
        </w:rPr>
        <w:t xml:space="preserve">roup common or UE specific </w:t>
      </w:r>
      <w:r w:rsidRPr="00960F1F">
        <w:rPr>
          <w:rFonts w:ascii="Times" w:hAnsi="Times"/>
          <w:lang w:val="en-GB" w:eastAsia="zh-CN"/>
        </w:rPr>
        <w:t>signalling</w:t>
      </w:r>
      <w:r w:rsidRPr="00960F1F">
        <w:rPr>
          <w:rFonts w:ascii="Times" w:hAnsi="Times" w:hint="eastAsia"/>
          <w:lang w:val="en-GB" w:eastAsia="zh-CN"/>
        </w:rPr>
        <w:t xml:space="preserve"> (including the </w:t>
      </w:r>
      <w:r w:rsidRPr="00960F1F">
        <w:rPr>
          <w:rFonts w:ascii="Times" w:hAnsi="Times"/>
          <w:lang w:val="en-GB" w:eastAsia="zh-CN"/>
        </w:rPr>
        <w:t>possibility</w:t>
      </w:r>
      <w:r w:rsidRPr="00960F1F">
        <w:rPr>
          <w:rFonts w:ascii="Times" w:hAnsi="Times" w:hint="eastAsia"/>
          <w:lang w:val="en-GB" w:eastAsia="zh-CN"/>
        </w:rPr>
        <w:t xml:space="preserve"> to use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scheduling DCI)</w:t>
      </w:r>
    </w:p>
    <w:p w14:paraId="5B9889CE"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reliability</w:t>
      </w:r>
      <w:r w:rsidRPr="00960F1F">
        <w:rPr>
          <w:rFonts w:ascii="Times" w:hAnsi="Times" w:hint="eastAsia"/>
          <w:lang w:val="en-GB" w:eastAsia="zh-CN"/>
        </w:rPr>
        <w:t xml:space="preserve"> of indication</w:t>
      </w:r>
    </w:p>
    <w:p w14:paraId="05EB85EC"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A</w:t>
      </w:r>
      <w:r w:rsidRPr="00960F1F">
        <w:rPr>
          <w:rFonts w:ascii="Times" w:hAnsi="Times" w:hint="eastAsia"/>
          <w:lang w:val="en-GB" w:eastAsia="zh-CN"/>
        </w:rPr>
        <w:t>ny impact due to timing advance</w:t>
      </w:r>
    </w:p>
    <w:p w14:paraId="377D594B" w14:textId="77777777" w:rsidR="00CF5F14" w:rsidRPr="00960F1F" w:rsidRDefault="00CF5F14" w:rsidP="00CF5F14">
      <w:pPr>
        <w:numPr>
          <w:ilvl w:val="6"/>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 xml:space="preserve">Option 2: UL power control. URLLC UE transmits over the same resource with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UE transmission. </w:t>
      </w:r>
      <w:r w:rsidRPr="00960F1F">
        <w:rPr>
          <w:rFonts w:ascii="Times" w:hAnsi="Times"/>
          <w:lang w:val="en-GB" w:eastAsia="zh-CN"/>
        </w:rPr>
        <w:t>T</w:t>
      </w:r>
      <w:r w:rsidRPr="00960F1F">
        <w:rPr>
          <w:rFonts w:ascii="Times" w:hAnsi="Times" w:hint="eastAsia"/>
          <w:lang w:val="en-GB" w:eastAsia="zh-CN"/>
        </w:rPr>
        <w:t xml:space="preserve">he </w:t>
      </w:r>
      <w:r w:rsidRPr="00960F1F">
        <w:rPr>
          <w:rFonts w:ascii="Times" w:hAnsi="Times"/>
          <w:lang w:val="en-GB" w:eastAsia="zh-CN"/>
        </w:rPr>
        <w:t>transmission</w:t>
      </w:r>
      <w:r w:rsidRPr="00960F1F">
        <w:rPr>
          <w:rFonts w:ascii="Times" w:hAnsi="Times" w:hint="eastAsia"/>
          <w:lang w:val="en-GB" w:eastAsia="zh-CN"/>
        </w:rPr>
        <w:t xml:space="preserve"> power </w:t>
      </w:r>
      <w:r w:rsidRPr="00960F1F">
        <w:rPr>
          <w:rFonts w:ascii="Times" w:hAnsi="Times"/>
          <w:lang w:val="en-GB" w:eastAsia="zh-CN"/>
        </w:rPr>
        <w:t>for</w:t>
      </w:r>
      <w:r w:rsidRPr="00960F1F">
        <w:rPr>
          <w:rFonts w:ascii="Times" w:hAnsi="Times" w:hint="eastAsia"/>
          <w:lang w:val="en-GB" w:eastAsia="zh-CN"/>
        </w:rPr>
        <w:t xml:space="preserve"> URLLC UL is boosted and/or transmission </w:t>
      </w:r>
      <w:r w:rsidRPr="00960F1F">
        <w:rPr>
          <w:rFonts w:ascii="Times" w:hAnsi="Times"/>
          <w:lang w:val="en-GB" w:eastAsia="zh-CN"/>
        </w:rPr>
        <w:t>power for</w:t>
      </w:r>
      <w:r w:rsidRPr="00960F1F">
        <w:rPr>
          <w:rFonts w:ascii="Times" w:hAnsi="Times" w:hint="eastAsia"/>
          <w:lang w:val="en-GB" w:eastAsia="zh-CN"/>
        </w:rPr>
        <w:t xml:space="preserve">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UL is reduced. </w:t>
      </w:r>
      <w:r w:rsidRPr="00960F1F">
        <w:rPr>
          <w:rFonts w:ascii="Times" w:hAnsi="Times"/>
          <w:lang w:val="en-GB" w:eastAsia="zh-CN"/>
        </w:rPr>
        <w:t>D</w:t>
      </w:r>
      <w:r w:rsidRPr="00960F1F">
        <w:rPr>
          <w:rFonts w:ascii="Times" w:hAnsi="Times" w:hint="eastAsia"/>
          <w:lang w:val="en-GB" w:eastAsia="zh-CN"/>
        </w:rPr>
        <w:t>etails need to be discussed/clarified</w:t>
      </w:r>
    </w:p>
    <w:p w14:paraId="5ED772AD"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P</w:t>
      </w:r>
      <w:r w:rsidRPr="00960F1F">
        <w:rPr>
          <w:rFonts w:ascii="Times" w:hAnsi="Times" w:hint="eastAsia"/>
          <w:lang w:val="en-GB" w:eastAsia="zh-CN"/>
        </w:rPr>
        <w:t xml:space="preserve">erformance impact to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/URLLC </w:t>
      </w:r>
      <w:r w:rsidRPr="00960F1F">
        <w:rPr>
          <w:rFonts w:ascii="Times" w:hAnsi="Times"/>
          <w:lang w:val="en-GB" w:eastAsia="zh-CN"/>
        </w:rPr>
        <w:t>transmission</w:t>
      </w:r>
    </w:p>
    <w:p w14:paraId="0A574E49"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How to signal the URLLC transmission power boosting</w:t>
      </w:r>
    </w:p>
    <w:p w14:paraId="52630E86"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 xml:space="preserve">How to signal the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transmission power reduction after UL grant</w:t>
      </w:r>
    </w:p>
    <w:p w14:paraId="3D3119E0"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UE monitoring periodicity</w:t>
      </w:r>
    </w:p>
    <w:p w14:paraId="1FBA6F22"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Processing timeline</w:t>
      </w:r>
    </w:p>
    <w:p w14:paraId="4E462D23"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F</w:t>
      </w:r>
      <w:r w:rsidRPr="00960F1F">
        <w:rPr>
          <w:rFonts w:ascii="Times" w:hAnsi="Times" w:hint="eastAsia"/>
          <w:lang w:val="en-GB" w:eastAsia="zh-CN"/>
        </w:rPr>
        <w:t xml:space="preserve">easibility of changing </w:t>
      </w:r>
      <w:proofErr w:type="spellStart"/>
      <w:r w:rsidRPr="00960F1F">
        <w:rPr>
          <w:rFonts w:ascii="Times" w:hAnsi="Times" w:hint="eastAsia"/>
          <w:lang w:val="en-GB" w:eastAsia="zh-CN"/>
        </w:rPr>
        <w:t>eMBB</w:t>
      </w:r>
      <w:proofErr w:type="spellEnd"/>
      <w:r w:rsidRPr="00960F1F">
        <w:rPr>
          <w:rFonts w:ascii="Times" w:hAnsi="Times" w:hint="eastAsia"/>
          <w:lang w:val="en-GB" w:eastAsia="zh-CN"/>
        </w:rPr>
        <w:t xml:space="preserve"> Tx power during the </w:t>
      </w:r>
      <w:r w:rsidRPr="00960F1F">
        <w:rPr>
          <w:rFonts w:ascii="Times" w:hAnsi="Times"/>
          <w:lang w:val="en-GB" w:eastAsia="zh-CN"/>
        </w:rPr>
        <w:t>transmission</w:t>
      </w:r>
      <w:r w:rsidRPr="00960F1F">
        <w:rPr>
          <w:rFonts w:ascii="Times" w:hAnsi="Times" w:hint="eastAsia"/>
          <w:lang w:val="en-GB" w:eastAsia="zh-CN"/>
        </w:rPr>
        <w:t xml:space="preserve"> </w:t>
      </w:r>
    </w:p>
    <w:p w14:paraId="753E83FC"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reliability</w:t>
      </w:r>
      <w:r w:rsidRPr="00960F1F">
        <w:rPr>
          <w:rFonts w:ascii="Times" w:hAnsi="Times" w:hint="eastAsia"/>
          <w:lang w:val="en-GB" w:eastAsia="zh-CN"/>
        </w:rPr>
        <w:t xml:space="preserve"> of indication</w:t>
      </w:r>
    </w:p>
    <w:p w14:paraId="7A5A4671"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A</w:t>
      </w:r>
      <w:r w:rsidRPr="00960F1F">
        <w:rPr>
          <w:rFonts w:ascii="Times" w:hAnsi="Times" w:hint="eastAsia"/>
          <w:lang w:val="en-GB" w:eastAsia="zh-CN"/>
        </w:rPr>
        <w:t>ny impact due to timing advance</w:t>
      </w:r>
    </w:p>
    <w:p w14:paraId="744D4C77" w14:textId="77777777" w:rsidR="00CF5F14" w:rsidRPr="00960F1F" w:rsidRDefault="00CF5F14" w:rsidP="00CF5F14">
      <w:pPr>
        <w:numPr>
          <w:ilvl w:val="6"/>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O</w:t>
      </w:r>
      <w:r w:rsidRPr="00960F1F">
        <w:rPr>
          <w:rFonts w:ascii="Times" w:hAnsi="Times" w:hint="eastAsia"/>
          <w:lang w:val="en-GB" w:eastAsia="zh-CN"/>
        </w:rPr>
        <w:t xml:space="preserve">ther options including </w:t>
      </w:r>
      <w:proofErr w:type="spellStart"/>
      <w:r w:rsidRPr="00960F1F">
        <w:rPr>
          <w:rFonts w:ascii="Times" w:hAnsi="Times" w:hint="eastAsia"/>
          <w:lang w:val="en-GB" w:eastAsia="zh-CN"/>
        </w:rPr>
        <w:t>gNB</w:t>
      </w:r>
      <w:proofErr w:type="spellEnd"/>
      <w:r w:rsidRPr="00960F1F">
        <w:rPr>
          <w:rFonts w:ascii="Times" w:hAnsi="Times" w:hint="eastAsia"/>
          <w:lang w:val="en-GB" w:eastAsia="zh-CN"/>
        </w:rPr>
        <w:t xml:space="preserve"> receiver interference cancelation schemes are not precluded</w:t>
      </w:r>
    </w:p>
    <w:p w14:paraId="547B7554" w14:textId="77777777" w:rsidR="00CF5F14" w:rsidRPr="00960F1F" w:rsidRDefault="00CF5F14" w:rsidP="00CF5F14">
      <w:pPr>
        <w:numPr>
          <w:ilvl w:val="6"/>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Aspects to be included in the study</w:t>
      </w:r>
    </w:p>
    <w:p w14:paraId="1F50FA59"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hint="eastAsia"/>
          <w:lang w:val="en-GB" w:eastAsia="zh-CN"/>
        </w:rPr>
        <w:t>Processing timeline for grant-based procedure for URLLC in UL</w:t>
      </w:r>
    </w:p>
    <w:p w14:paraId="00A0F237"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A</w:t>
      </w:r>
      <w:r w:rsidRPr="00960F1F">
        <w:rPr>
          <w:rFonts w:ascii="Times" w:hAnsi="Times" w:hint="eastAsia"/>
          <w:lang w:val="en-GB" w:eastAsia="zh-CN"/>
        </w:rPr>
        <w:t>pplicability of the options to TDD and/or FDD can be studied</w:t>
      </w:r>
    </w:p>
    <w:p w14:paraId="3978DF34" w14:textId="77777777" w:rsidR="00CF5F14" w:rsidRPr="00960F1F" w:rsidRDefault="00CF5F14" w:rsidP="00CF5F14">
      <w:pPr>
        <w:numPr>
          <w:ilvl w:val="7"/>
          <w:numId w:val="21"/>
        </w:numPr>
        <w:overflowPunct/>
        <w:autoSpaceDE/>
        <w:autoSpaceDN/>
        <w:adjustRightInd/>
        <w:spacing w:after="0"/>
        <w:textAlignment w:val="auto"/>
        <w:rPr>
          <w:rFonts w:ascii="Times" w:hAnsi="Times"/>
          <w:lang w:val="en-GB" w:eastAsia="zh-CN"/>
        </w:rPr>
      </w:pPr>
      <w:r w:rsidRPr="00960F1F">
        <w:rPr>
          <w:rFonts w:ascii="Times" w:hAnsi="Times"/>
          <w:lang w:val="en-GB" w:eastAsia="zh-CN"/>
        </w:rPr>
        <w:t>Cases for GB-based &amp; GF-based</w:t>
      </w:r>
    </w:p>
    <w:p w14:paraId="3D548A94" w14:textId="0387A822" w:rsidR="00CF5F14" w:rsidRDefault="00CF5F14" w:rsidP="00CF5F14">
      <w:pPr>
        <w:rPr>
          <w:lang w:val="en-GB"/>
        </w:rPr>
      </w:pPr>
    </w:p>
    <w:p w14:paraId="0CA3A38F" w14:textId="77777777" w:rsidR="001225AB" w:rsidRPr="001225AB" w:rsidRDefault="001225AB" w:rsidP="001225AB">
      <w:pPr>
        <w:overflowPunct/>
        <w:autoSpaceDE/>
        <w:autoSpaceDN/>
        <w:adjustRightInd/>
        <w:spacing w:after="0"/>
        <w:ind w:left="720" w:hanging="720"/>
        <w:textAlignment w:val="auto"/>
        <w:rPr>
          <w:rFonts w:ascii="Times" w:eastAsia="Batang" w:hAnsi="Times"/>
          <w:lang w:val="en-GB"/>
        </w:rPr>
      </w:pPr>
      <w:r w:rsidRPr="001225AB">
        <w:rPr>
          <w:rFonts w:ascii="Times" w:eastAsia="Batang" w:hAnsi="Times"/>
          <w:lang w:val="en-GB"/>
        </w:rPr>
        <w:lastRenderedPageBreak/>
        <w:t>Proposals: support of handling inter-UE UL multiplexing of transmission with different reliability requirements (including the potential need for UL UE pre-emption)</w:t>
      </w:r>
    </w:p>
    <w:p w14:paraId="7CC66203" w14:textId="77777777" w:rsidR="001225AB" w:rsidRPr="001225AB" w:rsidRDefault="001225AB" w:rsidP="001225AB">
      <w:pPr>
        <w:overflowPunct/>
        <w:autoSpaceDE/>
        <w:autoSpaceDN/>
        <w:adjustRightInd/>
        <w:spacing w:after="0"/>
        <w:textAlignment w:val="auto"/>
        <w:rPr>
          <w:rFonts w:ascii="Times" w:eastAsia="Batang" w:hAnsi="Times"/>
          <w:lang w:val="en-GB"/>
        </w:rPr>
      </w:pPr>
      <w:r w:rsidRPr="001225AB">
        <w:rPr>
          <w:rFonts w:ascii="Times" w:eastAsia="Batang" w:hAnsi="Times"/>
          <w:lang w:val="en-GB"/>
        </w:rPr>
        <w:t xml:space="preserve">Yes: QC, IDC, ZTE, vivo, Sharp, OPPO, DCM, CMCC, E///, Fujitsu, </w:t>
      </w:r>
      <w:proofErr w:type="spellStart"/>
      <w:r w:rsidRPr="001225AB">
        <w:rPr>
          <w:rFonts w:ascii="Times" w:eastAsia="Batang" w:hAnsi="Times"/>
          <w:lang w:val="en-GB"/>
        </w:rPr>
        <w:t>Mistubishi</w:t>
      </w:r>
      <w:proofErr w:type="spellEnd"/>
      <w:r w:rsidRPr="001225AB">
        <w:rPr>
          <w:rFonts w:ascii="Times" w:eastAsia="Batang" w:hAnsi="Times"/>
          <w:lang w:val="en-GB"/>
        </w:rPr>
        <w:t xml:space="preserve">, LGE, Panasonic, Sequans, </w:t>
      </w:r>
      <w:proofErr w:type="spellStart"/>
      <w:r w:rsidRPr="001225AB">
        <w:rPr>
          <w:rFonts w:ascii="Times" w:eastAsia="Batang" w:hAnsi="Times"/>
          <w:lang w:val="en-GB"/>
        </w:rPr>
        <w:t>MotM</w:t>
      </w:r>
      <w:proofErr w:type="spellEnd"/>
      <w:r w:rsidRPr="001225AB">
        <w:rPr>
          <w:rFonts w:ascii="Times" w:eastAsia="Batang" w:hAnsi="Times"/>
          <w:lang w:val="en-GB"/>
        </w:rPr>
        <w:t>, Lenovo, Nokia, NSB (18)</w:t>
      </w:r>
    </w:p>
    <w:p w14:paraId="7A60659B" w14:textId="168F2603" w:rsidR="001225AB" w:rsidRDefault="001225AB" w:rsidP="001225AB">
      <w:pPr>
        <w:overflowPunct/>
        <w:autoSpaceDE/>
        <w:autoSpaceDN/>
        <w:adjustRightInd/>
        <w:spacing w:after="0"/>
        <w:ind w:left="720" w:hanging="720"/>
        <w:textAlignment w:val="auto"/>
        <w:rPr>
          <w:rFonts w:ascii="Times" w:eastAsia="Batang" w:hAnsi="Times"/>
          <w:lang w:val="en-GB"/>
        </w:rPr>
      </w:pPr>
      <w:r w:rsidRPr="001225AB">
        <w:rPr>
          <w:rFonts w:ascii="Times" w:eastAsia="Batang" w:hAnsi="Times"/>
          <w:lang w:val="en-GB"/>
        </w:rPr>
        <w:t xml:space="preserve">No: HW, </w:t>
      </w:r>
      <w:proofErr w:type="spellStart"/>
      <w:r w:rsidRPr="001225AB">
        <w:rPr>
          <w:rFonts w:ascii="Times" w:eastAsia="Batang" w:hAnsi="Times"/>
          <w:lang w:val="en-GB"/>
        </w:rPr>
        <w:t>HiSi</w:t>
      </w:r>
      <w:proofErr w:type="spellEnd"/>
      <w:r w:rsidRPr="001225AB">
        <w:rPr>
          <w:rFonts w:ascii="Times" w:eastAsia="Batang" w:hAnsi="Times"/>
          <w:lang w:val="en-GB"/>
        </w:rPr>
        <w:t>, CATT, Intel, MTK (5)</w:t>
      </w:r>
    </w:p>
    <w:p w14:paraId="0CB1F279" w14:textId="77777777" w:rsidR="00343283" w:rsidRPr="001225AB" w:rsidRDefault="00343283" w:rsidP="001225AB">
      <w:pPr>
        <w:overflowPunct/>
        <w:autoSpaceDE/>
        <w:autoSpaceDN/>
        <w:adjustRightInd/>
        <w:spacing w:after="0"/>
        <w:ind w:left="720" w:hanging="720"/>
        <w:textAlignment w:val="auto"/>
        <w:rPr>
          <w:rFonts w:ascii="Times" w:eastAsia="Batang" w:hAnsi="Times"/>
          <w:lang w:val="en-GB"/>
        </w:rPr>
      </w:pPr>
    </w:p>
    <w:p w14:paraId="5F26F76C" w14:textId="77777777" w:rsidR="001225AB" w:rsidRPr="001225AB" w:rsidRDefault="001225AB" w:rsidP="001225AB">
      <w:pPr>
        <w:overflowPunct/>
        <w:autoSpaceDE/>
        <w:autoSpaceDN/>
        <w:adjustRightInd/>
        <w:spacing w:after="0"/>
        <w:ind w:left="720" w:hanging="720"/>
        <w:textAlignment w:val="auto"/>
        <w:rPr>
          <w:rFonts w:ascii="Times" w:eastAsia="Batang" w:hAnsi="Times"/>
          <w:lang w:val="en-GB"/>
        </w:rPr>
      </w:pPr>
      <w:r w:rsidRPr="001225AB">
        <w:rPr>
          <w:rFonts w:ascii="Times" w:eastAsia="Batang" w:hAnsi="Times"/>
          <w:b/>
          <w:u w:val="single"/>
          <w:lang w:val="en-GB"/>
        </w:rPr>
        <w:t>Conclusion</w:t>
      </w:r>
      <w:r w:rsidRPr="001225AB">
        <w:rPr>
          <w:rFonts w:ascii="Times" w:eastAsia="Batang" w:hAnsi="Times"/>
          <w:lang w:val="en-GB"/>
        </w:rPr>
        <w:t>:</w:t>
      </w:r>
    </w:p>
    <w:p w14:paraId="74EEDDD9" w14:textId="77777777" w:rsidR="001225AB" w:rsidRPr="001225AB" w:rsidRDefault="001225AB" w:rsidP="001225AB">
      <w:pPr>
        <w:numPr>
          <w:ilvl w:val="0"/>
          <w:numId w:val="28"/>
        </w:numPr>
        <w:overflowPunct/>
        <w:autoSpaceDE/>
        <w:autoSpaceDN/>
        <w:adjustRightInd/>
        <w:spacing w:after="0"/>
        <w:textAlignment w:val="auto"/>
        <w:rPr>
          <w:rFonts w:ascii="Times" w:eastAsia="Batang" w:hAnsi="Times"/>
          <w:lang w:val="en-GB"/>
        </w:rPr>
      </w:pPr>
      <w:r w:rsidRPr="001225AB">
        <w:rPr>
          <w:rFonts w:ascii="Times" w:eastAsia="Batang" w:hAnsi="Times"/>
          <w:lang w:val="en-GB"/>
        </w:rPr>
        <w:t xml:space="preserve">There is no </w:t>
      </w:r>
      <w:proofErr w:type="spellStart"/>
      <w:r w:rsidRPr="001225AB">
        <w:rPr>
          <w:rFonts w:ascii="Times" w:eastAsia="Batang" w:hAnsi="Times"/>
          <w:lang w:val="en-GB"/>
        </w:rPr>
        <w:t>concensus</w:t>
      </w:r>
      <w:proofErr w:type="spellEnd"/>
      <w:r w:rsidRPr="001225AB">
        <w:rPr>
          <w:rFonts w:ascii="Times" w:eastAsia="Batang" w:hAnsi="Times"/>
          <w:lang w:val="en-GB"/>
        </w:rPr>
        <w:t xml:space="preserve"> in Rel-15 to support handling inter-UE UL multiplexing of transmission with different reliability requirements (including the potential need for UL UE pre-emption)</w:t>
      </w:r>
    </w:p>
    <w:p w14:paraId="0649C931" w14:textId="77777777" w:rsidR="001225AB" w:rsidRPr="00CF5F14" w:rsidRDefault="001225AB" w:rsidP="00CF5F14">
      <w:pPr>
        <w:rPr>
          <w:lang w:val="en-GB"/>
        </w:rPr>
      </w:pPr>
    </w:p>
    <w:sectPr w:rsidR="001225AB" w:rsidRPr="00CF5F14"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9229F" w14:textId="77777777" w:rsidR="00CD1111" w:rsidRDefault="00CD1111">
      <w:r>
        <w:separator/>
      </w:r>
    </w:p>
  </w:endnote>
  <w:endnote w:type="continuationSeparator" w:id="0">
    <w:p w14:paraId="52C8C151" w14:textId="77777777" w:rsidR="00CD1111" w:rsidRDefault="00CD1111">
      <w:r>
        <w:continuationSeparator/>
      </w:r>
    </w:p>
  </w:endnote>
  <w:endnote w:type="continuationNotice" w:id="1">
    <w:p w14:paraId="5DF23315" w14:textId="77777777" w:rsidR="00CD1111" w:rsidRDefault="00CD1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CD1111" w:rsidRDefault="00CD11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CD1111" w:rsidRDefault="00CD111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3E298FC0" w:rsidR="00CD1111" w:rsidRDefault="00CD11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B1288" w14:textId="77777777" w:rsidR="00CD1111" w:rsidRDefault="00CD1111">
      <w:r>
        <w:separator/>
      </w:r>
    </w:p>
  </w:footnote>
  <w:footnote w:type="continuationSeparator" w:id="0">
    <w:p w14:paraId="446FE40E" w14:textId="77777777" w:rsidR="00CD1111" w:rsidRDefault="00CD1111">
      <w:r>
        <w:continuationSeparator/>
      </w:r>
    </w:p>
  </w:footnote>
  <w:footnote w:type="continuationNotice" w:id="1">
    <w:p w14:paraId="1C4AB1AB" w14:textId="77777777" w:rsidR="00CD1111" w:rsidRDefault="00CD11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CD1111" w:rsidRDefault="00CD11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5"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7205D"/>
    <w:multiLevelType w:val="hybridMultilevel"/>
    <w:tmpl w:val="A4CA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6"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9"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20"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3"/>
    <w:lvlOverride w:ilvl="0">
      <w:startOverride w:val="1"/>
    </w:lvlOverride>
  </w:num>
  <w:num w:numId="4">
    <w:abstractNumId w:val="0"/>
  </w:num>
  <w:num w:numId="5">
    <w:abstractNumId w:val="1"/>
  </w:num>
  <w:num w:numId="6">
    <w:abstractNumId w:val="21"/>
  </w:num>
  <w:num w:numId="7">
    <w:abstractNumId w:val="25"/>
  </w:num>
  <w:num w:numId="8">
    <w:abstractNumId w:val="10"/>
  </w:num>
  <w:num w:numId="9">
    <w:abstractNumId w:val="18"/>
  </w:num>
  <w:num w:numId="10">
    <w:abstractNumId w:val="20"/>
  </w:num>
  <w:num w:numId="11">
    <w:abstractNumId w:val="7"/>
  </w:num>
  <w:num w:numId="12">
    <w:abstractNumId w:val="17"/>
  </w:num>
  <w:num w:numId="13">
    <w:abstractNumId w:val="6"/>
  </w:num>
  <w:num w:numId="14">
    <w:abstractNumId w:val="2"/>
  </w:num>
  <w:num w:numId="15">
    <w:abstractNumId w:val="18"/>
  </w:num>
  <w:num w:numId="16">
    <w:abstractNumId w:val="19"/>
  </w:num>
  <w:num w:numId="17">
    <w:abstractNumId w:val="4"/>
  </w:num>
  <w:num w:numId="18">
    <w:abstractNumId w:val="22"/>
  </w:num>
  <w:num w:numId="19">
    <w:abstractNumId w:val="5"/>
  </w:num>
  <w:num w:numId="20">
    <w:abstractNumId w:val="23"/>
  </w:num>
  <w:num w:numId="21">
    <w:abstractNumId w:val="15"/>
  </w:num>
  <w:num w:numId="22">
    <w:abstractNumId w:val="26"/>
  </w:num>
  <w:num w:numId="23">
    <w:abstractNumId w:val="12"/>
  </w:num>
  <w:num w:numId="24">
    <w:abstractNumId w:val="16"/>
  </w:num>
  <w:num w:numId="25">
    <w:abstractNumId w:val="8"/>
  </w:num>
  <w:num w:numId="26">
    <w:abstractNumId w:val="24"/>
  </w:num>
  <w:num w:numId="27">
    <w:abstractNumId w:val="14"/>
  </w:num>
  <w:num w:numId="2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70A"/>
    <w:rsid w:val="00002A8E"/>
    <w:rsid w:val="00003131"/>
    <w:rsid w:val="000037FB"/>
    <w:rsid w:val="0000399A"/>
    <w:rsid w:val="00003EF4"/>
    <w:rsid w:val="0000403F"/>
    <w:rsid w:val="00004851"/>
    <w:rsid w:val="00004885"/>
    <w:rsid w:val="00004D8C"/>
    <w:rsid w:val="00004DCB"/>
    <w:rsid w:val="00004EC3"/>
    <w:rsid w:val="000051F0"/>
    <w:rsid w:val="0000553B"/>
    <w:rsid w:val="00005F4E"/>
    <w:rsid w:val="000063BC"/>
    <w:rsid w:val="00006505"/>
    <w:rsid w:val="00006780"/>
    <w:rsid w:val="00006C7A"/>
    <w:rsid w:val="0000738D"/>
    <w:rsid w:val="00007495"/>
    <w:rsid w:val="0000792C"/>
    <w:rsid w:val="00007B4B"/>
    <w:rsid w:val="00007F37"/>
    <w:rsid w:val="000101EF"/>
    <w:rsid w:val="00010E97"/>
    <w:rsid w:val="00010FD1"/>
    <w:rsid w:val="0001117C"/>
    <w:rsid w:val="000124D1"/>
    <w:rsid w:val="00012B5F"/>
    <w:rsid w:val="00012D57"/>
    <w:rsid w:val="00012EE9"/>
    <w:rsid w:val="0001321B"/>
    <w:rsid w:val="0001328A"/>
    <w:rsid w:val="0001338F"/>
    <w:rsid w:val="000137BA"/>
    <w:rsid w:val="00013B63"/>
    <w:rsid w:val="00013F64"/>
    <w:rsid w:val="0001412C"/>
    <w:rsid w:val="000141F0"/>
    <w:rsid w:val="00014E0E"/>
    <w:rsid w:val="00015BCB"/>
    <w:rsid w:val="00015CED"/>
    <w:rsid w:val="000162B2"/>
    <w:rsid w:val="0001638C"/>
    <w:rsid w:val="0001645D"/>
    <w:rsid w:val="000164BB"/>
    <w:rsid w:val="000167A6"/>
    <w:rsid w:val="00016933"/>
    <w:rsid w:val="00016CC4"/>
    <w:rsid w:val="00016DCE"/>
    <w:rsid w:val="00017309"/>
    <w:rsid w:val="0001736F"/>
    <w:rsid w:val="00017481"/>
    <w:rsid w:val="0002002A"/>
    <w:rsid w:val="00020384"/>
    <w:rsid w:val="000205C1"/>
    <w:rsid w:val="000207DF"/>
    <w:rsid w:val="0002085F"/>
    <w:rsid w:val="00020D61"/>
    <w:rsid w:val="00020DDB"/>
    <w:rsid w:val="00021001"/>
    <w:rsid w:val="0002113C"/>
    <w:rsid w:val="0002130A"/>
    <w:rsid w:val="00021911"/>
    <w:rsid w:val="00021C67"/>
    <w:rsid w:val="00021DEC"/>
    <w:rsid w:val="000221EB"/>
    <w:rsid w:val="000222F7"/>
    <w:rsid w:val="000226A0"/>
    <w:rsid w:val="00022BEA"/>
    <w:rsid w:val="00022D3E"/>
    <w:rsid w:val="00023884"/>
    <w:rsid w:val="00023AA5"/>
    <w:rsid w:val="00023C29"/>
    <w:rsid w:val="000241F8"/>
    <w:rsid w:val="00024D64"/>
    <w:rsid w:val="00024E37"/>
    <w:rsid w:val="0002506A"/>
    <w:rsid w:val="0002512E"/>
    <w:rsid w:val="000255A1"/>
    <w:rsid w:val="000258DD"/>
    <w:rsid w:val="0002591B"/>
    <w:rsid w:val="00025ABD"/>
    <w:rsid w:val="00025B6C"/>
    <w:rsid w:val="00025B86"/>
    <w:rsid w:val="000264C3"/>
    <w:rsid w:val="000266AE"/>
    <w:rsid w:val="00026905"/>
    <w:rsid w:val="00026977"/>
    <w:rsid w:val="00026A74"/>
    <w:rsid w:val="00026B7D"/>
    <w:rsid w:val="00026EF9"/>
    <w:rsid w:val="00027333"/>
    <w:rsid w:val="000273DF"/>
    <w:rsid w:val="000300FE"/>
    <w:rsid w:val="00030619"/>
    <w:rsid w:val="000307C6"/>
    <w:rsid w:val="00030F28"/>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48B"/>
    <w:rsid w:val="00035574"/>
    <w:rsid w:val="00036199"/>
    <w:rsid w:val="000365A2"/>
    <w:rsid w:val="000365BE"/>
    <w:rsid w:val="0003698E"/>
    <w:rsid w:val="00036C45"/>
    <w:rsid w:val="00036FA7"/>
    <w:rsid w:val="000370B4"/>
    <w:rsid w:val="0003723F"/>
    <w:rsid w:val="000377E3"/>
    <w:rsid w:val="00037A21"/>
    <w:rsid w:val="00037C2D"/>
    <w:rsid w:val="00037EDC"/>
    <w:rsid w:val="00037EE6"/>
    <w:rsid w:val="0004001F"/>
    <w:rsid w:val="00040131"/>
    <w:rsid w:val="000402B6"/>
    <w:rsid w:val="000404F2"/>
    <w:rsid w:val="00040AAD"/>
    <w:rsid w:val="00040C15"/>
    <w:rsid w:val="00040C7C"/>
    <w:rsid w:val="00040CEA"/>
    <w:rsid w:val="00041007"/>
    <w:rsid w:val="000413B8"/>
    <w:rsid w:val="000416DE"/>
    <w:rsid w:val="0004182E"/>
    <w:rsid w:val="000418C8"/>
    <w:rsid w:val="0004198E"/>
    <w:rsid w:val="00041D52"/>
    <w:rsid w:val="00041EC3"/>
    <w:rsid w:val="00042BFC"/>
    <w:rsid w:val="000430CF"/>
    <w:rsid w:val="00043407"/>
    <w:rsid w:val="00043703"/>
    <w:rsid w:val="00044225"/>
    <w:rsid w:val="00044338"/>
    <w:rsid w:val="00044576"/>
    <w:rsid w:val="00044872"/>
    <w:rsid w:val="00044F4F"/>
    <w:rsid w:val="00044FC4"/>
    <w:rsid w:val="000451E5"/>
    <w:rsid w:val="000453F6"/>
    <w:rsid w:val="00045482"/>
    <w:rsid w:val="00045A54"/>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857"/>
    <w:rsid w:val="00053A47"/>
    <w:rsid w:val="00053C90"/>
    <w:rsid w:val="00053F59"/>
    <w:rsid w:val="0005456C"/>
    <w:rsid w:val="0005456E"/>
    <w:rsid w:val="00054ACE"/>
    <w:rsid w:val="00054AE4"/>
    <w:rsid w:val="00054DAB"/>
    <w:rsid w:val="00054F19"/>
    <w:rsid w:val="0005504C"/>
    <w:rsid w:val="00055569"/>
    <w:rsid w:val="00055873"/>
    <w:rsid w:val="00055B8E"/>
    <w:rsid w:val="00055FC9"/>
    <w:rsid w:val="0005602E"/>
    <w:rsid w:val="00056057"/>
    <w:rsid w:val="00056866"/>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6E1"/>
    <w:rsid w:val="00061BDC"/>
    <w:rsid w:val="00061D2A"/>
    <w:rsid w:val="000621A9"/>
    <w:rsid w:val="0006263A"/>
    <w:rsid w:val="00062C7E"/>
    <w:rsid w:val="00062D9A"/>
    <w:rsid w:val="000631CE"/>
    <w:rsid w:val="00063485"/>
    <w:rsid w:val="00063593"/>
    <w:rsid w:val="00063F57"/>
    <w:rsid w:val="00064461"/>
    <w:rsid w:val="0006480B"/>
    <w:rsid w:val="00064A2B"/>
    <w:rsid w:val="00064B46"/>
    <w:rsid w:val="00065016"/>
    <w:rsid w:val="00065031"/>
    <w:rsid w:val="0006549C"/>
    <w:rsid w:val="000659DD"/>
    <w:rsid w:val="00065BA7"/>
    <w:rsid w:val="00065D64"/>
    <w:rsid w:val="00065D68"/>
    <w:rsid w:val="000666BA"/>
    <w:rsid w:val="000667D1"/>
    <w:rsid w:val="00066F75"/>
    <w:rsid w:val="00067087"/>
    <w:rsid w:val="0006709E"/>
    <w:rsid w:val="0006736F"/>
    <w:rsid w:val="0006739D"/>
    <w:rsid w:val="0006777C"/>
    <w:rsid w:val="00067E68"/>
    <w:rsid w:val="00067F43"/>
    <w:rsid w:val="00067FE2"/>
    <w:rsid w:val="00070192"/>
    <w:rsid w:val="0007020C"/>
    <w:rsid w:val="0007118F"/>
    <w:rsid w:val="00071223"/>
    <w:rsid w:val="0007162A"/>
    <w:rsid w:val="000716FB"/>
    <w:rsid w:val="00071AB0"/>
    <w:rsid w:val="000729A1"/>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83"/>
    <w:rsid w:val="00081B6B"/>
    <w:rsid w:val="00081C94"/>
    <w:rsid w:val="00081C9A"/>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0B40"/>
    <w:rsid w:val="00091C98"/>
    <w:rsid w:val="00091CD6"/>
    <w:rsid w:val="000921E3"/>
    <w:rsid w:val="0009231A"/>
    <w:rsid w:val="00092845"/>
    <w:rsid w:val="00092A3D"/>
    <w:rsid w:val="000931C3"/>
    <w:rsid w:val="00093566"/>
    <w:rsid w:val="00093F75"/>
    <w:rsid w:val="000941ED"/>
    <w:rsid w:val="0009437A"/>
    <w:rsid w:val="000943CE"/>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97DE0"/>
    <w:rsid w:val="00097E9D"/>
    <w:rsid w:val="000A02DC"/>
    <w:rsid w:val="000A09A2"/>
    <w:rsid w:val="000A0CA1"/>
    <w:rsid w:val="000A0E99"/>
    <w:rsid w:val="000A1AD3"/>
    <w:rsid w:val="000A1D49"/>
    <w:rsid w:val="000A23E5"/>
    <w:rsid w:val="000A26E4"/>
    <w:rsid w:val="000A2D70"/>
    <w:rsid w:val="000A3021"/>
    <w:rsid w:val="000A30DE"/>
    <w:rsid w:val="000A3132"/>
    <w:rsid w:val="000A31F7"/>
    <w:rsid w:val="000A3ACB"/>
    <w:rsid w:val="000A3BCA"/>
    <w:rsid w:val="000A44E5"/>
    <w:rsid w:val="000A4614"/>
    <w:rsid w:val="000A49DE"/>
    <w:rsid w:val="000A4AE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81D"/>
    <w:rsid w:val="000B0E8D"/>
    <w:rsid w:val="000B10AB"/>
    <w:rsid w:val="000B10E2"/>
    <w:rsid w:val="000B12E9"/>
    <w:rsid w:val="000B1658"/>
    <w:rsid w:val="000B1951"/>
    <w:rsid w:val="000B1C70"/>
    <w:rsid w:val="000B1CD3"/>
    <w:rsid w:val="000B256B"/>
    <w:rsid w:val="000B32D4"/>
    <w:rsid w:val="000B38DA"/>
    <w:rsid w:val="000B3F37"/>
    <w:rsid w:val="000B4788"/>
    <w:rsid w:val="000B49D7"/>
    <w:rsid w:val="000B5395"/>
    <w:rsid w:val="000B546F"/>
    <w:rsid w:val="000B5589"/>
    <w:rsid w:val="000B6030"/>
    <w:rsid w:val="000B65BE"/>
    <w:rsid w:val="000B66D1"/>
    <w:rsid w:val="000B673D"/>
    <w:rsid w:val="000B6BDF"/>
    <w:rsid w:val="000B71B6"/>
    <w:rsid w:val="000B73FF"/>
    <w:rsid w:val="000B7776"/>
    <w:rsid w:val="000B7B2B"/>
    <w:rsid w:val="000B7D5E"/>
    <w:rsid w:val="000C0094"/>
    <w:rsid w:val="000C10EC"/>
    <w:rsid w:val="000C133A"/>
    <w:rsid w:val="000C1545"/>
    <w:rsid w:val="000C1DBD"/>
    <w:rsid w:val="000C2098"/>
    <w:rsid w:val="000C240A"/>
    <w:rsid w:val="000C2641"/>
    <w:rsid w:val="000C2C93"/>
    <w:rsid w:val="000C2DE1"/>
    <w:rsid w:val="000C2E7E"/>
    <w:rsid w:val="000C393F"/>
    <w:rsid w:val="000C4065"/>
    <w:rsid w:val="000C4137"/>
    <w:rsid w:val="000C4193"/>
    <w:rsid w:val="000C4538"/>
    <w:rsid w:val="000C4AD6"/>
    <w:rsid w:val="000C4C76"/>
    <w:rsid w:val="000C5231"/>
    <w:rsid w:val="000C5759"/>
    <w:rsid w:val="000C5C2C"/>
    <w:rsid w:val="000C5E7D"/>
    <w:rsid w:val="000C60A6"/>
    <w:rsid w:val="000C673C"/>
    <w:rsid w:val="000C69F8"/>
    <w:rsid w:val="000C6A01"/>
    <w:rsid w:val="000C6C9C"/>
    <w:rsid w:val="000C71D9"/>
    <w:rsid w:val="000D0153"/>
    <w:rsid w:val="000D037E"/>
    <w:rsid w:val="000D0650"/>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315"/>
    <w:rsid w:val="000D4324"/>
    <w:rsid w:val="000D46D6"/>
    <w:rsid w:val="000D46EE"/>
    <w:rsid w:val="000D4779"/>
    <w:rsid w:val="000D4896"/>
    <w:rsid w:val="000D4CD8"/>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A9"/>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0FF"/>
    <w:rsid w:val="000E4A95"/>
    <w:rsid w:val="000E4C9B"/>
    <w:rsid w:val="000E4D01"/>
    <w:rsid w:val="000E5830"/>
    <w:rsid w:val="000E5C07"/>
    <w:rsid w:val="000E5C4E"/>
    <w:rsid w:val="000E5CA5"/>
    <w:rsid w:val="000E5E3A"/>
    <w:rsid w:val="000E65A7"/>
    <w:rsid w:val="000E6635"/>
    <w:rsid w:val="000E6BAF"/>
    <w:rsid w:val="000E6EED"/>
    <w:rsid w:val="000E6F62"/>
    <w:rsid w:val="000E7269"/>
    <w:rsid w:val="000E78AF"/>
    <w:rsid w:val="000E7E54"/>
    <w:rsid w:val="000E7F51"/>
    <w:rsid w:val="000F00D8"/>
    <w:rsid w:val="000F0646"/>
    <w:rsid w:val="000F071C"/>
    <w:rsid w:val="000F095B"/>
    <w:rsid w:val="000F13C4"/>
    <w:rsid w:val="000F13D7"/>
    <w:rsid w:val="000F17E4"/>
    <w:rsid w:val="000F1878"/>
    <w:rsid w:val="000F1CF3"/>
    <w:rsid w:val="000F1F98"/>
    <w:rsid w:val="000F1FE3"/>
    <w:rsid w:val="000F20CD"/>
    <w:rsid w:val="000F222F"/>
    <w:rsid w:val="000F2965"/>
    <w:rsid w:val="000F2CA6"/>
    <w:rsid w:val="000F2D09"/>
    <w:rsid w:val="000F34C7"/>
    <w:rsid w:val="000F3B40"/>
    <w:rsid w:val="000F3BD3"/>
    <w:rsid w:val="000F3F2F"/>
    <w:rsid w:val="000F4294"/>
    <w:rsid w:val="000F42EA"/>
    <w:rsid w:val="000F4CAF"/>
    <w:rsid w:val="000F4D2F"/>
    <w:rsid w:val="000F4F44"/>
    <w:rsid w:val="000F5340"/>
    <w:rsid w:val="000F53CB"/>
    <w:rsid w:val="000F5854"/>
    <w:rsid w:val="000F5CE2"/>
    <w:rsid w:val="000F5EC4"/>
    <w:rsid w:val="000F6799"/>
    <w:rsid w:val="000F6881"/>
    <w:rsid w:val="000F6C32"/>
    <w:rsid w:val="000F6D86"/>
    <w:rsid w:val="000F6FA4"/>
    <w:rsid w:val="000F7BE1"/>
    <w:rsid w:val="000F7CAD"/>
    <w:rsid w:val="000F7D55"/>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79C"/>
    <w:rsid w:val="001029DA"/>
    <w:rsid w:val="00102E56"/>
    <w:rsid w:val="00103121"/>
    <w:rsid w:val="00103658"/>
    <w:rsid w:val="0010366C"/>
    <w:rsid w:val="00104058"/>
    <w:rsid w:val="0010405D"/>
    <w:rsid w:val="00104228"/>
    <w:rsid w:val="001042B4"/>
    <w:rsid w:val="00104A80"/>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42E"/>
    <w:rsid w:val="0010795D"/>
    <w:rsid w:val="00107E4E"/>
    <w:rsid w:val="0011034F"/>
    <w:rsid w:val="00110851"/>
    <w:rsid w:val="00111296"/>
    <w:rsid w:val="001115C0"/>
    <w:rsid w:val="001115F4"/>
    <w:rsid w:val="001116D2"/>
    <w:rsid w:val="00111775"/>
    <w:rsid w:val="0011190B"/>
    <w:rsid w:val="00111AD9"/>
    <w:rsid w:val="00111C1B"/>
    <w:rsid w:val="00111E7B"/>
    <w:rsid w:val="0011230B"/>
    <w:rsid w:val="001126ED"/>
    <w:rsid w:val="00112975"/>
    <w:rsid w:val="00112AC7"/>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29A"/>
    <w:rsid w:val="001175EF"/>
    <w:rsid w:val="00117677"/>
    <w:rsid w:val="00117957"/>
    <w:rsid w:val="00117C78"/>
    <w:rsid w:val="00117F22"/>
    <w:rsid w:val="00117F71"/>
    <w:rsid w:val="001201EA"/>
    <w:rsid w:val="001203DB"/>
    <w:rsid w:val="0012079F"/>
    <w:rsid w:val="001207F3"/>
    <w:rsid w:val="00120C13"/>
    <w:rsid w:val="00121769"/>
    <w:rsid w:val="00121E1A"/>
    <w:rsid w:val="001225AB"/>
    <w:rsid w:val="00122727"/>
    <w:rsid w:val="00122842"/>
    <w:rsid w:val="00123012"/>
    <w:rsid w:val="0012345C"/>
    <w:rsid w:val="00123818"/>
    <w:rsid w:val="00123975"/>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6FB5"/>
    <w:rsid w:val="0012708B"/>
    <w:rsid w:val="001274AC"/>
    <w:rsid w:val="001275E6"/>
    <w:rsid w:val="00127DE2"/>
    <w:rsid w:val="00127F28"/>
    <w:rsid w:val="00127FC0"/>
    <w:rsid w:val="0013016D"/>
    <w:rsid w:val="00130714"/>
    <w:rsid w:val="00130953"/>
    <w:rsid w:val="00130BBD"/>
    <w:rsid w:val="00130E01"/>
    <w:rsid w:val="001312E6"/>
    <w:rsid w:val="00131683"/>
    <w:rsid w:val="00131AC6"/>
    <w:rsid w:val="001321CE"/>
    <w:rsid w:val="001322B0"/>
    <w:rsid w:val="001324F9"/>
    <w:rsid w:val="00132671"/>
    <w:rsid w:val="00132767"/>
    <w:rsid w:val="00132917"/>
    <w:rsid w:val="00132E89"/>
    <w:rsid w:val="0013334C"/>
    <w:rsid w:val="0013366E"/>
    <w:rsid w:val="00133CAB"/>
    <w:rsid w:val="00133EBD"/>
    <w:rsid w:val="0013466A"/>
    <w:rsid w:val="00134CAD"/>
    <w:rsid w:val="00135015"/>
    <w:rsid w:val="00135095"/>
    <w:rsid w:val="001351E3"/>
    <w:rsid w:val="00135517"/>
    <w:rsid w:val="00135829"/>
    <w:rsid w:val="00135884"/>
    <w:rsid w:val="001358A7"/>
    <w:rsid w:val="001358C7"/>
    <w:rsid w:val="001358F4"/>
    <w:rsid w:val="0013612A"/>
    <w:rsid w:val="00136998"/>
    <w:rsid w:val="00136AAD"/>
    <w:rsid w:val="00137280"/>
    <w:rsid w:val="00137288"/>
    <w:rsid w:val="00137480"/>
    <w:rsid w:val="001374CA"/>
    <w:rsid w:val="001375B9"/>
    <w:rsid w:val="001376F7"/>
    <w:rsid w:val="001402B2"/>
    <w:rsid w:val="00140405"/>
    <w:rsid w:val="001404A0"/>
    <w:rsid w:val="00140608"/>
    <w:rsid w:val="0014073C"/>
    <w:rsid w:val="00140762"/>
    <w:rsid w:val="00140772"/>
    <w:rsid w:val="00140825"/>
    <w:rsid w:val="0014086C"/>
    <w:rsid w:val="00140D74"/>
    <w:rsid w:val="00140E5E"/>
    <w:rsid w:val="001410AA"/>
    <w:rsid w:val="001410B6"/>
    <w:rsid w:val="001410F1"/>
    <w:rsid w:val="00141240"/>
    <w:rsid w:val="0014131C"/>
    <w:rsid w:val="001418FE"/>
    <w:rsid w:val="00141E46"/>
    <w:rsid w:val="00141ED1"/>
    <w:rsid w:val="00141EF0"/>
    <w:rsid w:val="00141F72"/>
    <w:rsid w:val="0014206B"/>
    <w:rsid w:val="00142093"/>
    <w:rsid w:val="00142410"/>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6BC"/>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56F53"/>
    <w:rsid w:val="0016008F"/>
    <w:rsid w:val="0016019C"/>
    <w:rsid w:val="001601C7"/>
    <w:rsid w:val="001602C2"/>
    <w:rsid w:val="00160674"/>
    <w:rsid w:val="0016077C"/>
    <w:rsid w:val="00160786"/>
    <w:rsid w:val="00161094"/>
    <w:rsid w:val="00162262"/>
    <w:rsid w:val="001623A3"/>
    <w:rsid w:val="00162BD5"/>
    <w:rsid w:val="00162CF1"/>
    <w:rsid w:val="00162F82"/>
    <w:rsid w:val="001630E4"/>
    <w:rsid w:val="0016368F"/>
    <w:rsid w:val="001639BC"/>
    <w:rsid w:val="001639F5"/>
    <w:rsid w:val="00163AFC"/>
    <w:rsid w:val="00163C9A"/>
    <w:rsid w:val="0016435E"/>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162"/>
    <w:rsid w:val="00170397"/>
    <w:rsid w:val="001704AC"/>
    <w:rsid w:val="00170519"/>
    <w:rsid w:val="001706E4"/>
    <w:rsid w:val="001707EF"/>
    <w:rsid w:val="001708D0"/>
    <w:rsid w:val="00170E05"/>
    <w:rsid w:val="00171661"/>
    <w:rsid w:val="001717CC"/>
    <w:rsid w:val="00171B5E"/>
    <w:rsid w:val="00171BC2"/>
    <w:rsid w:val="00171D64"/>
    <w:rsid w:val="00171D7E"/>
    <w:rsid w:val="00171F14"/>
    <w:rsid w:val="00171F1C"/>
    <w:rsid w:val="00171F92"/>
    <w:rsid w:val="001729E1"/>
    <w:rsid w:val="00172B61"/>
    <w:rsid w:val="00172C20"/>
    <w:rsid w:val="00172DD8"/>
    <w:rsid w:val="00172E36"/>
    <w:rsid w:val="00173308"/>
    <w:rsid w:val="001734AF"/>
    <w:rsid w:val="001738A5"/>
    <w:rsid w:val="00173959"/>
    <w:rsid w:val="00173A00"/>
    <w:rsid w:val="00173D38"/>
    <w:rsid w:val="00173DEC"/>
    <w:rsid w:val="00174DDB"/>
    <w:rsid w:val="00175009"/>
    <w:rsid w:val="00175187"/>
    <w:rsid w:val="001751E9"/>
    <w:rsid w:val="001752EC"/>
    <w:rsid w:val="0017548A"/>
    <w:rsid w:val="00175B5A"/>
    <w:rsid w:val="00175E14"/>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BD"/>
    <w:rsid w:val="001800D6"/>
    <w:rsid w:val="0018016C"/>
    <w:rsid w:val="00180242"/>
    <w:rsid w:val="001806A9"/>
    <w:rsid w:val="00180860"/>
    <w:rsid w:val="0018087F"/>
    <w:rsid w:val="00180ADC"/>
    <w:rsid w:val="00180D96"/>
    <w:rsid w:val="00180E60"/>
    <w:rsid w:val="001817BA"/>
    <w:rsid w:val="00181B3A"/>
    <w:rsid w:val="001820B2"/>
    <w:rsid w:val="001821E9"/>
    <w:rsid w:val="001822F8"/>
    <w:rsid w:val="0018246F"/>
    <w:rsid w:val="00182718"/>
    <w:rsid w:val="00182A33"/>
    <w:rsid w:val="00182FBF"/>
    <w:rsid w:val="001836DF"/>
    <w:rsid w:val="00183C58"/>
    <w:rsid w:val="00183CB7"/>
    <w:rsid w:val="00183CC6"/>
    <w:rsid w:val="00183F11"/>
    <w:rsid w:val="001840F5"/>
    <w:rsid w:val="00184A29"/>
    <w:rsid w:val="00184DAB"/>
    <w:rsid w:val="00184F51"/>
    <w:rsid w:val="00185257"/>
    <w:rsid w:val="00185E59"/>
    <w:rsid w:val="00185F10"/>
    <w:rsid w:val="00185FDA"/>
    <w:rsid w:val="00185FFF"/>
    <w:rsid w:val="00186395"/>
    <w:rsid w:val="001863E3"/>
    <w:rsid w:val="0018695F"/>
    <w:rsid w:val="00186B4D"/>
    <w:rsid w:val="00186C30"/>
    <w:rsid w:val="001870C7"/>
    <w:rsid w:val="0018767B"/>
    <w:rsid w:val="001877B5"/>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2FCC"/>
    <w:rsid w:val="00193987"/>
    <w:rsid w:val="00194955"/>
    <w:rsid w:val="0019573B"/>
    <w:rsid w:val="0019592C"/>
    <w:rsid w:val="00195973"/>
    <w:rsid w:val="00196085"/>
    <w:rsid w:val="00196700"/>
    <w:rsid w:val="00196B90"/>
    <w:rsid w:val="00196BCA"/>
    <w:rsid w:val="00196D65"/>
    <w:rsid w:val="00196DE8"/>
    <w:rsid w:val="00196FF4"/>
    <w:rsid w:val="00197202"/>
    <w:rsid w:val="0019734F"/>
    <w:rsid w:val="001A0303"/>
    <w:rsid w:val="001A0676"/>
    <w:rsid w:val="001A067A"/>
    <w:rsid w:val="001A06C8"/>
    <w:rsid w:val="001A0DA8"/>
    <w:rsid w:val="001A1337"/>
    <w:rsid w:val="001A144D"/>
    <w:rsid w:val="001A2939"/>
    <w:rsid w:val="001A2A71"/>
    <w:rsid w:val="001A2FD5"/>
    <w:rsid w:val="001A3037"/>
    <w:rsid w:val="001A30FB"/>
    <w:rsid w:val="001A36CF"/>
    <w:rsid w:val="001A3974"/>
    <w:rsid w:val="001A3F0F"/>
    <w:rsid w:val="001A3FA5"/>
    <w:rsid w:val="001A4EDF"/>
    <w:rsid w:val="001A5364"/>
    <w:rsid w:val="001A540D"/>
    <w:rsid w:val="001A586A"/>
    <w:rsid w:val="001A5AA8"/>
    <w:rsid w:val="001A5C70"/>
    <w:rsid w:val="001A5D74"/>
    <w:rsid w:val="001A6164"/>
    <w:rsid w:val="001A61A0"/>
    <w:rsid w:val="001A62D4"/>
    <w:rsid w:val="001A67C3"/>
    <w:rsid w:val="001A6AFE"/>
    <w:rsid w:val="001A6C19"/>
    <w:rsid w:val="001A6E27"/>
    <w:rsid w:val="001A6E4F"/>
    <w:rsid w:val="001A706D"/>
    <w:rsid w:val="001A71EB"/>
    <w:rsid w:val="001A72EE"/>
    <w:rsid w:val="001A7826"/>
    <w:rsid w:val="001A79DA"/>
    <w:rsid w:val="001B00B2"/>
    <w:rsid w:val="001B0149"/>
    <w:rsid w:val="001B0251"/>
    <w:rsid w:val="001B0399"/>
    <w:rsid w:val="001B1565"/>
    <w:rsid w:val="001B19DD"/>
    <w:rsid w:val="001B1BC6"/>
    <w:rsid w:val="001B1D77"/>
    <w:rsid w:val="001B236F"/>
    <w:rsid w:val="001B2993"/>
    <w:rsid w:val="001B2C18"/>
    <w:rsid w:val="001B35C1"/>
    <w:rsid w:val="001B3754"/>
    <w:rsid w:val="001B3A10"/>
    <w:rsid w:val="001B4371"/>
    <w:rsid w:val="001B5058"/>
    <w:rsid w:val="001B5332"/>
    <w:rsid w:val="001B54E9"/>
    <w:rsid w:val="001B55DE"/>
    <w:rsid w:val="001B5B6A"/>
    <w:rsid w:val="001B70CF"/>
    <w:rsid w:val="001B748B"/>
    <w:rsid w:val="001B7700"/>
    <w:rsid w:val="001B7712"/>
    <w:rsid w:val="001B7905"/>
    <w:rsid w:val="001B7F92"/>
    <w:rsid w:val="001C0085"/>
    <w:rsid w:val="001C046F"/>
    <w:rsid w:val="001C063F"/>
    <w:rsid w:val="001C0874"/>
    <w:rsid w:val="001C0883"/>
    <w:rsid w:val="001C090F"/>
    <w:rsid w:val="001C09A6"/>
    <w:rsid w:val="001C143E"/>
    <w:rsid w:val="001C1544"/>
    <w:rsid w:val="001C16A9"/>
    <w:rsid w:val="001C19EB"/>
    <w:rsid w:val="001C1E53"/>
    <w:rsid w:val="001C211D"/>
    <w:rsid w:val="001C2A8B"/>
    <w:rsid w:val="001C3434"/>
    <w:rsid w:val="001C3474"/>
    <w:rsid w:val="001C3DC6"/>
    <w:rsid w:val="001C3E02"/>
    <w:rsid w:val="001C3F91"/>
    <w:rsid w:val="001C43B9"/>
    <w:rsid w:val="001C4623"/>
    <w:rsid w:val="001C4871"/>
    <w:rsid w:val="001C4A39"/>
    <w:rsid w:val="001C4F5F"/>
    <w:rsid w:val="001C54B8"/>
    <w:rsid w:val="001C589B"/>
    <w:rsid w:val="001C58A6"/>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B1B"/>
    <w:rsid w:val="001D1CFF"/>
    <w:rsid w:val="001D212C"/>
    <w:rsid w:val="001D2B3C"/>
    <w:rsid w:val="001D2B70"/>
    <w:rsid w:val="001D2E6C"/>
    <w:rsid w:val="001D35DC"/>
    <w:rsid w:val="001D43C0"/>
    <w:rsid w:val="001D448E"/>
    <w:rsid w:val="001D4679"/>
    <w:rsid w:val="001D4969"/>
    <w:rsid w:val="001D4AF0"/>
    <w:rsid w:val="001D4F24"/>
    <w:rsid w:val="001D506F"/>
    <w:rsid w:val="001D5590"/>
    <w:rsid w:val="001D57BC"/>
    <w:rsid w:val="001D5B65"/>
    <w:rsid w:val="001D5C28"/>
    <w:rsid w:val="001D6BC7"/>
    <w:rsid w:val="001D6E61"/>
    <w:rsid w:val="001D6F30"/>
    <w:rsid w:val="001D7052"/>
    <w:rsid w:val="001D7260"/>
    <w:rsid w:val="001D7564"/>
    <w:rsid w:val="001D7816"/>
    <w:rsid w:val="001D78F7"/>
    <w:rsid w:val="001D7ADE"/>
    <w:rsid w:val="001D7B96"/>
    <w:rsid w:val="001D7FE2"/>
    <w:rsid w:val="001E0151"/>
    <w:rsid w:val="001E083C"/>
    <w:rsid w:val="001E09F4"/>
    <w:rsid w:val="001E0A73"/>
    <w:rsid w:val="001E0F76"/>
    <w:rsid w:val="001E111F"/>
    <w:rsid w:val="001E1284"/>
    <w:rsid w:val="001E13E4"/>
    <w:rsid w:val="001E1524"/>
    <w:rsid w:val="001E155D"/>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328"/>
    <w:rsid w:val="001E6870"/>
    <w:rsid w:val="001E6BDA"/>
    <w:rsid w:val="001E6C1B"/>
    <w:rsid w:val="001E6DDD"/>
    <w:rsid w:val="001E719A"/>
    <w:rsid w:val="001E750C"/>
    <w:rsid w:val="001E7A8F"/>
    <w:rsid w:val="001E7B2F"/>
    <w:rsid w:val="001F0178"/>
    <w:rsid w:val="001F020C"/>
    <w:rsid w:val="001F0511"/>
    <w:rsid w:val="001F0546"/>
    <w:rsid w:val="001F0870"/>
    <w:rsid w:val="001F092D"/>
    <w:rsid w:val="001F0999"/>
    <w:rsid w:val="001F0CA3"/>
    <w:rsid w:val="001F0DDF"/>
    <w:rsid w:val="001F1685"/>
    <w:rsid w:val="001F18E2"/>
    <w:rsid w:val="001F1B1E"/>
    <w:rsid w:val="001F1BEA"/>
    <w:rsid w:val="001F1DFA"/>
    <w:rsid w:val="001F1E26"/>
    <w:rsid w:val="001F21B4"/>
    <w:rsid w:val="001F22A9"/>
    <w:rsid w:val="001F26E9"/>
    <w:rsid w:val="001F2A3F"/>
    <w:rsid w:val="001F2A85"/>
    <w:rsid w:val="001F2CC5"/>
    <w:rsid w:val="001F2E08"/>
    <w:rsid w:val="001F2E27"/>
    <w:rsid w:val="001F33A0"/>
    <w:rsid w:val="001F35A8"/>
    <w:rsid w:val="001F38BF"/>
    <w:rsid w:val="001F39AB"/>
    <w:rsid w:val="001F45E8"/>
    <w:rsid w:val="001F4A95"/>
    <w:rsid w:val="001F4E57"/>
    <w:rsid w:val="001F4F03"/>
    <w:rsid w:val="001F53A2"/>
    <w:rsid w:val="001F5C95"/>
    <w:rsid w:val="001F5C9E"/>
    <w:rsid w:val="001F5E73"/>
    <w:rsid w:val="001F5ED8"/>
    <w:rsid w:val="001F5F10"/>
    <w:rsid w:val="001F644E"/>
    <w:rsid w:val="001F65F0"/>
    <w:rsid w:val="001F6DCF"/>
    <w:rsid w:val="001F6E45"/>
    <w:rsid w:val="001F7317"/>
    <w:rsid w:val="001F798D"/>
    <w:rsid w:val="001F7D88"/>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716"/>
    <w:rsid w:val="00203A6E"/>
    <w:rsid w:val="00203F00"/>
    <w:rsid w:val="00203F5C"/>
    <w:rsid w:val="00204377"/>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1E1"/>
    <w:rsid w:val="002152CA"/>
    <w:rsid w:val="0021586D"/>
    <w:rsid w:val="00215D76"/>
    <w:rsid w:val="00215D88"/>
    <w:rsid w:val="002162EA"/>
    <w:rsid w:val="002165F9"/>
    <w:rsid w:val="00216685"/>
    <w:rsid w:val="00216B17"/>
    <w:rsid w:val="00216BBF"/>
    <w:rsid w:val="00216D0D"/>
    <w:rsid w:val="00217135"/>
    <w:rsid w:val="00217205"/>
    <w:rsid w:val="00217242"/>
    <w:rsid w:val="00217363"/>
    <w:rsid w:val="002173C4"/>
    <w:rsid w:val="0021797D"/>
    <w:rsid w:val="00217C32"/>
    <w:rsid w:val="00217CE8"/>
    <w:rsid w:val="0022003A"/>
    <w:rsid w:val="002202EC"/>
    <w:rsid w:val="0022030D"/>
    <w:rsid w:val="002204ED"/>
    <w:rsid w:val="002208BE"/>
    <w:rsid w:val="0022091D"/>
    <w:rsid w:val="00220E92"/>
    <w:rsid w:val="00221022"/>
    <w:rsid w:val="00221262"/>
    <w:rsid w:val="0022135D"/>
    <w:rsid w:val="002222A4"/>
    <w:rsid w:val="0022230B"/>
    <w:rsid w:val="00222AB8"/>
    <w:rsid w:val="00222B25"/>
    <w:rsid w:val="00222BC7"/>
    <w:rsid w:val="00222FE7"/>
    <w:rsid w:val="0022375C"/>
    <w:rsid w:val="00223833"/>
    <w:rsid w:val="00223ACD"/>
    <w:rsid w:val="00224A38"/>
    <w:rsid w:val="00224A9B"/>
    <w:rsid w:val="00224EBD"/>
    <w:rsid w:val="00224F49"/>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2B"/>
    <w:rsid w:val="00234315"/>
    <w:rsid w:val="002344C8"/>
    <w:rsid w:val="002349C5"/>
    <w:rsid w:val="00234B73"/>
    <w:rsid w:val="00234DAC"/>
    <w:rsid w:val="002350FC"/>
    <w:rsid w:val="00235478"/>
    <w:rsid w:val="00235581"/>
    <w:rsid w:val="00235698"/>
    <w:rsid w:val="002369BA"/>
    <w:rsid w:val="00236F71"/>
    <w:rsid w:val="0023726A"/>
    <w:rsid w:val="002373FC"/>
    <w:rsid w:val="002375AD"/>
    <w:rsid w:val="00237C6F"/>
    <w:rsid w:val="00237D22"/>
    <w:rsid w:val="0024029F"/>
    <w:rsid w:val="00240956"/>
    <w:rsid w:val="00240B7D"/>
    <w:rsid w:val="00240F65"/>
    <w:rsid w:val="0024103F"/>
    <w:rsid w:val="002410FD"/>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6D0"/>
    <w:rsid w:val="00251723"/>
    <w:rsid w:val="00251843"/>
    <w:rsid w:val="00251929"/>
    <w:rsid w:val="00251F5E"/>
    <w:rsid w:val="00251F78"/>
    <w:rsid w:val="00252E2C"/>
    <w:rsid w:val="002530D6"/>
    <w:rsid w:val="002530D9"/>
    <w:rsid w:val="0025325D"/>
    <w:rsid w:val="002533FF"/>
    <w:rsid w:val="00253400"/>
    <w:rsid w:val="002537F5"/>
    <w:rsid w:val="00253905"/>
    <w:rsid w:val="0025399B"/>
    <w:rsid w:val="0025429A"/>
    <w:rsid w:val="00254FAC"/>
    <w:rsid w:val="00255E51"/>
    <w:rsid w:val="00255F54"/>
    <w:rsid w:val="002563D9"/>
    <w:rsid w:val="00256A5E"/>
    <w:rsid w:val="00256B22"/>
    <w:rsid w:val="00256D51"/>
    <w:rsid w:val="00256F02"/>
    <w:rsid w:val="002571C8"/>
    <w:rsid w:val="002572F1"/>
    <w:rsid w:val="00257429"/>
    <w:rsid w:val="00257A62"/>
    <w:rsid w:val="00260156"/>
    <w:rsid w:val="002605AC"/>
    <w:rsid w:val="0026075E"/>
    <w:rsid w:val="002608BD"/>
    <w:rsid w:val="00260FAD"/>
    <w:rsid w:val="002617F6"/>
    <w:rsid w:val="00261BDF"/>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4DA6"/>
    <w:rsid w:val="002654D9"/>
    <w:rsid w:val="00265701"/>
    <w:rsid w:val="002659CE"/>
    <w:rsid w:val="00265CB1"/>
    <w:rsid w:val="00265E9A"/>
    <w:rsid w:val="00266111"/>
    <w:rsid w:val="00266210"/>
    <w:rsid w:val="002664FA"/>
    <w:rsid w:val="00266867"/>
    <w:rsid w:val="0026710F"/>
    <w:rsid w:val="0026716C"/>
    <w:rsid w:val="002672DB"/>
    <w:rsid w:val="00267D1B"/>
    <w:rsid w:val="0027014F"/>
    <w:rsid w:val="002706CC"/>
    <w:rsid w:val="00270C63"/>
    <w:rsid w:val="00270C98"/>
    <w:rsid w:val="00270CF1"/>
    <w:rsid w:val="00270E57"/>
    <w:rsid w:val="0027102E"/>
    <w:rsid w:val="002711C3"/>
    <w:rsid w:val="002713CE"/>
    <w:rsid w:val="0027193C"/>
    <w:rsid w:val="00271EEF"/>
    <w:rsid w:val="002720D1"/>
    <w:rsid w:val="0027242C"/>
    <w:rsid w:val="00272474"/>
    <w:rsid w:val="0027257A"/>
    <w:rsid w:val="002727FE"/>
    <w:rsid w:val="00272C60"/>
    <w:rsid w:val="00272D06"/>
    <w:rsid w:val="00272FEB"/>
    <w:rsid w:val="00273044"/>
    <w:rsid w:val="002733FB"/>
    <w:rsid w:val="00273644"/>
    <w:rsid w:val="002738C9"/>
    <w:rsid w:val="00273B2D"/>
    <w:rsid w:val="00273CFB"/>
    <w:rsid w:val="00273DFF"/>
    <w:rsid w:val="00274187"/>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6DF"/>
    <w:rsid w:val="002768E3"/>
    <w:rsid w:val="00276996"/>
    <w:rsid w:val="00276C2F"/>
    <w:rsid w:val="0027720B"/>
    <w:rsid w:val="00277512"/>
    <w:rsid w:val="002777E4"/>
    <w:rsid w:val="00277895"/>
    <w:rsid w:val="00277B19"/>
    <w:rsid w:val="00277E66"/>
    <w:rsid w:val="002801E2"/>
    <w:rsid w:val="00280476"/>
    <w:rsid w:val="00280612"/>
    <w:rsid w:val="0028073A"/>
    <w:rsid w:val="002808B8"/>
    <w:rsid w:val="00280960"/>
    <w:rsid w:val="00280B4A"/>
    <w:rsid w:val="0028168F"/>
    <w:rsid w:val="0028189B"/>
    <w:rsid w:val="002825CE"/>
    <w:rsid w:val="00282C0C"/>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1AA"/>
    <w:rsid w:val="0029142E"/>
    <w:rsid w:val="002915DA"/>
    <w:rsid w:val="0029178F"/>
    <w:rsid w:val="00291C45"/>
    <w:rsid w:val="00292540"/>
    <w:rsid w:val="002927F0"/>
    <w:rsid w:val="00292C1E"/>
    <w:rsid w:val="0029340F"/>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846"/>
    <w:rsid w:val="0029696C"/>
    <w:rsid w:val="00296D93"/>
    <w:rsid w:val="00296FD8"/>
    <w:rsid w:val="0029743A"/>
    <w:rsid w:val="00297499"/>
    <w:rsid w:val="002974AA"/>
    <w:rsid w:val="002977A0"/>
    <w:rsid w:val="0029798F"/>
    <w:rsid w:val="00297F46"/>
    <w:rsid w:val="002A025C"/>
    <w:rsid w:val="002A0317"/>
    <w:rsid w:val="002A0581"/>
    <w:rsid w:val="002A05EF"/>
    <w:rsid w:val="002A0724"/>
    <w:rsid w:val="002A0849"/>
    <w:rsid w:val="002A1925"/>
    <w:rsid w:val="002A1A57"/>
    <w:rsid w:val="002A1DA1"/>
    <w:rsid w:val="002A205B"/>
    <w:rsid w:val="002A25F6"/>
    <w:rsid w:val="002A2A75"/>
    <w:rsid w:val="002A2FB8"/>
    <w:rsid w:val="002A31FF"/>
    <w:rsid w:val="002A32E5"/>
    <w:rsid w:val="002A352C"/>
    <w:rsid w:val="002A3668"/>
    <w:rsid w:val="002A3771"/>
    <w:rsid w:val="002A37C5"/>
    <w:rsid w:val="002A3AFD"/>
    <w:rsid w:val="002A3B12"/>
    <w:rsid w:val="002A4102"/>
    <w:rsid w:val="002A4439"/>
    <w:rsid w:val="002A4918"/>
    <w:rsid w:val="002A4B7D"/>
    <w:rsid w:val="002A4E20"/>
    <w:rsid w:val="002A504A"/>
    <w:rsid w:val="002A523D"/>
    <w:rsid w:val="002A5FC1"/>
    <w:rsid w:val="002A662F"/>
    <w:rsid w:val="002A6A2C"/>
    <w:rsid w:val="002A6EF8"/>
    <w:rsid w:val="002A732C"/>
    <w:rsid w:val="002A7A6A"/>
    <w:rsid w:val="002A7AB4"/>
    <w:rsid w:val="002B07BF"/>
    <w:rsid w:val="002B0805"/>
    <w:rsid w:val="002B0960"/>
    <w:rsid w:val="002B0C94"/>
    <w:rsid w:val="002B0C99"/>
    <w:rsid w:val="002B0CB5"/>
    <w:rsid w:val="002B10F9"/>
    <w:rsid w:val="002B12C7"/>
    <w:rsid w:val="002B1461"/>
    <w:rsid w:val="002B1AFA"/>
    <w:rsid w:val="002B1B67"/>
    <w:rsid w:val="002B21D6"/>
    <w:rsid w:val="002B2573"/>
    <w:rsid w:val="002B2C92"/>
    <w:rsid w:val="002B3081"/>
    <w:rsid w:val="002B318B"/>
    <w:rsid w:val="002B32BC"/>
    <w:rsid w:val="002B33DC"/>
    <w:rsid w:val="002B340B"/>
    <w:rsid w:val="002B34AE"/>
    <w:rsid w:val="002B3D90"/>
    <w:rsid w:val="002B453B"/>
    <w:rsid w:val="002B46DE"/>
    <w:rsid w:val="002B4C39"/>
    <w:rsid w:val="002B5D6B"/>
    <w:rsid w:val="002B601A"/>
    <w:rsid w:val="002B61F1"/>
    <w:rsid w:val="002B64FE"/>
    <w:rsid w:val="002B673A"/>
    <w:rsid w:val="002B694E"/>
    <w:rsid w:val="002B69A6"/>
    <w:rsid w:val="002B6D31"/>
    <w:rsid w:val="002B72F6"/>
    <w:rsid w:val="002B7540"/>
    <w:rsid w:val="002B7D56"/>
    <w:rsid w:val="002C0430"/>
    <w:rsid w:val="002C04C2"/>
    <w:rsid w:val="002C0818"/>
    <w:rsid w:val="002C0A1D"/>
    <w:rsid w:val="002C0D11"/>
    <w:rsid w:val="002C1468"/>
    <w:rsid w:val="002C162E"/>
    <w:rsid w:val="002C1B17"/>
    <w:rsid w:val="002C203A"/>
    <w:rsid w:val="002C2AE9"/>
    <w:rsid w:val="002C2B29"/>
    <w:rsid w:val="002C2E8A"/>
    <w:rsid w:val="002C2FCD"/>
    <w:rsid w:val="002C369F"/>
    <w:rsid w:val="002C38B9"/>
    <w:rsid w:val="002C3AE4"/>
    <w:rsid w:val="002C3AEB"/>
    <w:rsid w:val="002C3CFB"/>
    <w:rsid w:val="002C3E89"/>
    <w:rsid w:val="002C42AA"/>
    <w:rsid w:val="002C4303"/>
    <w:rsid w:val="002C4AF6"/>
    <w:rsid w:val="002C4F7C"/>
    <w:rsid w:val="002C5221"/>
    <w:rsid w:val="002C5236"/>
    <w:rsid w:val="002C5533"/>
    <w:rsid w:val="002C5620"/>
    <w:rsid w:val="002C5A6B"/>
    <w:rsid w:val="002C5BA7"/>
    <w:rsid w:val="002C61E0"/>
    <w:rsid w:val="002C640C"/>
    <w:rsid w:val="002C64DE"/>
    <w:rsid w:val="002C6D3C"/>
    <w:rsid w:val="002C751B"/>
    <w:rsid w:val="002C77D4"/>
    <w:rsid w:val="002C782F"/>
    <w:rsid w:val="002C7B03"/>
    <w:rsid w:val="002C7B0D"/>
    <w:rsid w:val="002C7EBB"/>
    <w:rsid w:val="002D001E"/>
    <w:rsid w:val="002D0115"/>
    <w:rsid w:val="002D0226"/>
    <w:rsid w:val="002D0298"/>
    <w:rsid w:val="002D033A"/>
    <w:rsid w:val="002D04DC"/>
    <w:rsid w:val="002D0657"/>
    <w:rsid w:val="002D0820"/>
    <w:rsid w:val="002D09B3"/>
    <w:rsid w:val="002D1051"/>
    <w:rsid w:val="002D1258"/>
    <w:rsid w:val="002D13B7"/>
    <w:rsid w:val="002D2B4E"/>
    <w:rsid w:val="002D2B91"/>
    <w:rsid w:val="002D37B0"/>
    <w:rsid w:val="002D3968"/>
    <w:rsid w:val="002D425A"/>
    <w:rsid w:val="002D4314"/>
    <w:rsid w:val="002D482D"/>
    <w:rsid w:val="002D4A54"/>
    <w:rsid w:val="002D4BF4"/>
    <w:rsid w:val="002D4C49"/>
    <w:rsid w:val="002D4E37"/>
    <w:rsid w:val="002D52E0"/>
    <w:rsid w:val="002D5B63"/>
    <w:rsid w:val="002D5DEA"/>
    <w:rsid w:val="002D6127"/>
    <w:rsid w:val="002D61BE"/>
    <w:rsid w:val="002D621B"/>
    <w:rsid w:val="002D6497"/>
    <w:rsid w:val="002D7235"/>
    <w:rsid w:val="002D76E8"/>
    <w:rsid w:val="002D7D86"/>
    <w:rsid w:val="002E0604"/>
    <w:rsid w:val="002E07F8"/>
    <w:rsid w:val="002E0882"/>
    <w:rsid w:val="002E0E94"/>
    <w:rsid w:val="002E10A9"/>
    <w:rsid w:val="002E15A5"/>
    <w:rsid w:val="002E16BC"/>
    <w:rsid w:val="002E1CF3"/>
    <w:rsid w:val="002E2098"/>
    <w:rsid w:val="002E22BC"/>
    <w:rsid w:val="002E25D2"/>
    <w:rsid w:val="002E2738"/>
    <w:rsid w:val="002E2923"/>
    <w:rsid w:val="002E2A76"/>
    <w:rsid w:val="002E306D"/>
    <w:rsid w:val="002E3653"/>
    <w:rsid w:val="002E38B7"/>
    <w:rsid w:val="002E4301"/>
    <w:rsid w:val="002E4906"/>
    <w:rsid w:val="002E4D3C"/>
    <w:rsid w:val="002E5598"/>
    <w:rsid w:val="002E58E1"/>
    <w:rsid w:val="002E5BDD"/>
    <w:rsid w:val="002E5C56"/>
    <w:rsid w:val="002E5C6E"/>
    <w:rsid w:val="002E5D86"/>
    <w:rsid w:val="002E5DD7"/>
    <w:rsid w:val="002E6002"/>
    <w:rsid w:val="002E6112"/>
    <w:rsid w:val="002E6809"/>
    <w:rsid w:val="002E6C67"/>
    <w:rsid w:val="002F0045"/>
    <w:rsid w:val="002F00F0"/>
    <w:rsid w:val="002F025B"/>
    <w:rsid w:val="002F0684"/>
    <w:rsid w:val="002F09C0"/>
    <w:rsid w:val="002F0ADB"/>
    <w:rsid w:val="002F0E34"/>
    <w:rsid w:val="002F1A31"/>
    <w:rsid w:val="002F1B7D"/>
    <w:rsid w:val="002F2AE0"/>
    <w:rsid w:val="002F2CD3"/>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874"/>
    <w:rsid w:val="002F5881"/>
    <w:rsid w:val="002F5FDA"/>
    <w:rsid w:val="002F63ED"/>
    <w:rsid w:val="002F6722"/>
    <w:rsid w:val="002F676B"/>
    <w:rsid w:val="002F677A"/>
    <w:rsid w:val="002F6AC6"/>
    <w:rsid w:val="002F6BDA"/>
    <w:rsid w:val="002F7919"/>
    <w:rsid w:val="002F7B6D"/>
    <w:rsid w:val="002F7D48"/>
    <w:rsid w:val="002F7EC5"/>
    <w:rsid w:val="00300085"/>
    <w:rsid w:val="0030027C"/>
    <w:rsid w:val="003003AD"/>
    <w:rsid w:val="0030117F"/>
    <w:rsid w:val="003011C0"/>
    <w:rsid w:val="003012EB"/>
    <w:rsid w:val="00301DA6"/>
    <w:rsid w:val="00301E19"/>
    <w:rsid w:val="00301EE4"/>
    <w:rsid w:val="003024DE"/>
    <w:rsid w:val="00302701"/>
    <w:rsid w:val="00302739"/>
    <w:rsid w:val="00302B48"/>
    <w:rsid w:val="00302BA0"/>
    <w:rsid w:val="00302EDE"/>
    <w:rsid w:val="00302FEF"/>
    <w:rsid w:val="0030318E"/>
    <w:rsid w:val="00303307"/>
    <w:rsid w:val="0030420B"/>
    <w:rsid w:val="00304556"/>
    <w:rsid w:val="00304687"/>
    <w:rsid w:val="00304AC5"/>
    <w:rsid w:val="00304C9E"/>
    <w:rsid w:val="0030551E"/>
    <w:rsid w:val="00306403"/>
    <w:rsid w:val="003065FB"/>
    <w:rsid w:val="00306ED2"/>
    <w:rsid w:val="00306F89"/>
    <w:rsid w:val="003073C5"/>
    <w:rsid w:val="0030749E"/>
    <w:rsid w:val="00307B27"/>
    <w:rsid w:val="00307F28"/>
    <w:rsid w:val="003101DC"/>
    <w:rsid w:val="0031049F"/>
    <w:rsid w:val="00310CC6"/>
    <w:rsid w:val="00310F30"/>
    <w:rsid w:val="00310FD2"/>
    <w:rsid w:val="00311642"/>
    <w:rsid w:val="00311761"/>
    <w:rsid w:val="00311941"/>
    <w:rsid w:val="00311A69"/>
    <w:rsid w:val="00312709"/>
    <w:rsid w:val="003129F2"/>
    <w:rsid w:val="003133C3"/>
    <w:rsid w:val="00313765"/>
    <w:rsid w:val="003137A0"/>
    <w:rsid w:val="00313BC1"/>
    <w:rsid w:val="00313C4F"/>
    <w:rsid w:val="00313CAB"/>
    <w:rsid w:val="003141C2"/>
    <w:rsid w:val="00314CBB"/>
    <w:rsid w:val="0031599D"/>
    <w:rsid w:val="00315B7E"/>
    <w:rsid w:val="00315EB9"/>
    <w:rsid w:val="00316064"/>
    <w:rsid w:val="00316420"/>
    <w:rsid w:val="00316C58"/>
    <w:rsid w:val="00316EAE"/>
    <w:rsid w:val="00317050"/>
    <w:rsid w:val="00317625"/>
    <w:rsid w:val="0031767A"/>
    <w:rsid w:val="00317731"/>
    <w:rsid w:val="00317C5E"/>
    <w:rsid w:val="0032013F"/>
    <w:rsid w:val="0032018E"/>
    <w:rsid w:val="00320749"/>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4BEF"/>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3B1"/>
    <w:rsid w:val="0033241A"/>
    <w:rsid w:val="003325CB"/>
    <w:rsid w:val="00332962"/>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321"/>
    <w:rsid w:val="0034246D"/>
    <w:rsid w:val="0034305B"/>
    <w:rsid w:val="0034324F"/>
    <w:rsid w:val="00343283"/>
    <w:rsid w:val="003434B9"/>
    <w:rsid w:val="00343A58"/>
    <w:rsid w:val="00343C24"/>
    <w:rsid w:val="00343FA6"/>
    <w:rsid w:val="00344725"/>
    <w:rsid w:val="00344901"/>
    <w:rsid w:val="0034511B"/>
    <w:rsid w:val="00345F51"/>
    <w:rsid w:val="003468D8"/>
    <w:rsid w:val="00346993"/>
    <w:rsid w:val="0034745C"/>
    <w:rsid w:val="003474CD"/>
    <w:rsid w:val="0034796F"/>
    <w:rsid w:val="003479B6"/>
    <w:rsid w:val="00347C47"/>
    <w:rsid w:val="0035017E"/>
    <w:rsid w:val="0035025F"/>
    <w:rsid w:val="0035041A"/>
    <w:rsid w:val="003505AD"/>
    <w:rsid w:val="00350631"/>
    <w:rsid w:val="003506B0"/>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45"/>
    <w:rsid w:val="003532D2"/>
    <w:rsid w:val="003536C6"/>
    <w:rsid w:val="003539B2"/>
    <w:rsid w:val="00353D8A"/>
    <w:rsid w:val="0035414B"/>
    <w:rsid w:val="00354DF2"/>
    <w:rsid w:val="00354F59"/>
    <w:rsid w:val="00354FE6"/>
    <w:rsid w:val="003552C6"/>
    <w:rsid w:val="003558FD"/>
    <w:rsid w:val="00355A83"/>
    <w:rsid w:val="003560AD"/>
    <w:rsid w:val="003562D7"/>
    <w:rsid w:val="00356353"/>
    <w:rsid w:val="003567C9"/>
    <w:rsid w:val="00356B14"/>
    <w:rsid w:val="00356CEC"/>
    <w:rsid w:val="0035705A"/>
    <w:rsid w:val="003570F4"/>
    <w:rsid w:val="003571F2"/>
    <w:rsid w:val="003572DE"/>
    <w:rsid w:val="00357596"/>
    <w:rsid w:val="00357659"/>
    <w:rsid w:val="00357712"/>
    <w:rsid w:val="00357CAE"/>
    <w:rsid w:val="003604DB"/>
    <w:rsid w:val="00360A1C"/>
    <w:rsid w:val="00360BC8"/>
    <w:rsid w:val="003617B5"/>
    <w:rsid w:val="0036185C"/>
    <w:rsid w:val="00361B1A"/>
    <w:rsid w:val="0036227D"/>
    <w:rsid w:val="0036262C"/>
    <w:rsid w:val="00362C5A"/>
    <w:rsid w:val="00363539"/>
    <w:rsid w:val="003635B6"/>
    <w:rsid w:val="00363954"/>
    <w:rsid w:val="00363C06"/>
    <w:rsid w:val="00363FC9"/>
    <w:rsid w:val="003642E1"/>
    <w:rsid w:val="003645F3"/>
    <w:rsid w:val="00365023"/>
    <w:rsid w:val="00365644"/>
    <w:rsid w:val="0036590C"/>
    <w:rsid w:val="00365B66"/>
    <w:rsid w:val="003662F0"/>
    <w:rsid w:val="003665C5"/>
    <w:rsid w:val="00366B3A"/>
    <w:rsid w:val="00366D7F"/>
    <w:rsid w:val="00367606"/>
    <w:rsid w:val="003676D7"/>
    <w:rsid w:val="0037010F"/>
    <w:rsid w:val="00370285"/>
    <w:rsid w:val="00370499"/>
    <w:rsid w:val="003704EE"/>
    <w:rsid w:val="00370880"/>
    <w:rsid w:val="00370C14"/>
    <w:rsid w:val="00370EFD"/>
    <w:rsid w:val="00371137"/>
    <w:rsid w:val="003717E7"/>
    <w:rsid w:val="003719F5"/>
    <w:rsid w:val="00372019"/>
    <w:rsid w:val="00372029"/>
    <w:rsid w:val="003721E8"/>
    <w:rsid w:val="003724A1"/>
    <w:rsid w:val="00372A6B"/>
    <w:rsid w:val="003738A3"/>
    <w:rsid w:val="00373B3C"/>
    <w:rsid w:val="00373E10"/>
    <w:rsid w:val="00373F2C"/>
    <w:rsid w:val="0037406C"/>
    <w:rsid w:val="003741A3"/>
    <w:rsid w:val="003741D2"/>
    <w:rsid w:val="003744CB"/>
    <w:rsid w:val="0037450B"/>
    <w:rsid w:val="00374804"/>
    <w:rsid w:val="00374BB1"/>
    <w:rsid w:val="00374C80"/>
    <w:rsid w:val="00374F06"/>
    <w:rsid w:val="00375222"/>
    <w:rsid w:val="00375D22"/>
    <w:rsid w:val="00375FFC"/>
    <w:rsid w:val="003764FA"/>
    <w:rsid w:val="00376838"/>
    <w:rsid w:val="00376C80"/>
    <w:rsid w:val="00376E0C"/>
    <w:rsid w:val="0037709A"/>
    <w:rsid w:val="00377146"/>
    <w:rsid w:val="003771CA"/>
    <w:rsid w:val="00377397"/>
    <w:rsid w:val="0037757C"/>
    <w:rsid w:val="003775BD"/>
    <w:rsid w:val="00377F6D"/>
    <w:rsid w:val="00380543"/>
    <w:rsid w:val="00380602"/>
    <w:rsid w:val="00380775"/>
    <w:rsid w:val="00380892"/>
    <w:rsid w:val="00380BBD"/>
    <w:rsid w:val="00381566"/>
    <w:rsid w:val="00381BEE"/>
    <w:rsid w:val="00381E76"/>
    <w:rsid w:val="003821E7"/>
    <w:rsid w:val="0038288C"/>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D01"/>
    <w:rsid w:val="00387D72"/>
    <w:rsid w:val="00390449"/>
    <w:rsid w:val="003904B1"/>
    <w:rsid w:val="003907D2"/>
    <w:rsid w:val="003909C6"/>
    <w:rsid w:val="00390C56"/>
    <w:rsid w:val="0039122C"/>
    <w:rsid w:val="0039124D"/>
    <w:rsid w:val="00391A92"/>
    <w:rsid w:val="00391C99"/>
    <w:rsid w:val="00392080"/>
    <w:rsid w:val="003926BE"/>
    <w:rsid w:val="003929A7"/>
    <w:rsid w:val="00392A1F"/>
    <w:rsid w:val="00392DB8"/>
    <w:rsid w:val="00393A04"/>
    <w:rsid w:val="00393A68"/>
    <w:rsid w:val="00393B78"/>
    <w:rsid w:val="0039416E"/>
    <w:rsid w:val="003946B1"/>
    <w:rsid w:val="00394775"/>
    <w:rsid w:val="00394948"/>
    <w:rsid w:val="00394B44"/>
    <w:rsid w:val="00394D6C"/>
    <w:rsid w:val="0039502C"/>
    <w:rsid w:val="0039511F"/>
    <w:rsid w:val="00395279"/>
    <w:rsid w:val="00395444"/>
    <w:rsid w:val="003956FE"/>
    <w:rsid w:val="003958F1"/>
    <w:rsid w:val="0039598F"/>
    <w:rsid w:val="00395FAD"/>
    <w:rsid w:val="0039610F"/>
    <w:rsid w:val="003962EC"/>
    <w:rsid w:val="003965AE"/>
    <w:rsid w:val="0039665F"/>
    <w:rsid w:val="00396806"/>
    <w:rsid w:val="00396BBB"/>
    <w:rsid w:val="00397292"/>
    <w:rsid w:val="003976DD"/>
    <w:rsid w:val="003978B8"/>
    <w:rsid w:val="00397AC3"/>
    <w:rsid w:val="00397AD4"/>
    <w:rsid w:val="00397B87"/>
    <w:rsid w:val="00397C89"/>
    <w:rsid w:val="00397DFD"/>
    <w:rsid w:val="003A0311"/>
    <w:rsid w:val="003A0736"/>
    <w:rsid w:val="003A09D3"/>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D39"/>
    <w:rsid w:val="003A2FE7"/>
    <w:rsid w:val="003A302B"/>
    <w:rsid w:val="003A305A"/>
    <w:rsid w:val="003A349E"/>
    <w:rsid w:val="003A42BB"/>
    <w:rsid w:val="003A44AA"/>
    <w:rsid w:val="003A45FB"/>
    <w:rsid w:val="003A48FC"/>
    <w:rsid w:val="003A4E82"/>
    <w:rsid w:val="003A506C"/>
    <w:rsid w:val="003A517C"/>
    <w:rsid w:val="003A523B"/>
    <w:rsid w:val="003A5865"/>
    <w:rsid w:val="003A590E"/>
    <w:rsid w:val="003A5A45"/>
    <w:rsid w:val="003A60AF"/>
    <w:rsid w:val="003A6330"/>
    <w:rsid w:val="003A6619"/>
    <w:rsid w:val="003A673A"/>
    <w:rsid w:val="003A701B"/>
    <w:rsid w:val="003A71E1"/>
    <w:rsid w:val="003A76A9"/>
    <w:rsid w:val="003A7747"/>
    <w:rsid w:val="003A7FD3"/>
    <w:rsid w:val="003B020A"/>
    <w:rsid w:val="003B0299"/>
    <w:rsid w:val="003B0666"/>
    <w:rsid w:val="003B0B2F"/>
    <w:rsid w:val="003B0B4D"/>
    <w:rsid w:val="003B0E43"/>
    <w:rsid w:val="003B1042"/>
    <w:rsid w:val="003B1845"/>
    <w:rsid w:val="003B1E38"/>
    <w:rsid w:val="003B248F"/>
    <w:rsid w:val="003B2652"/>
    <w:rsid w:val="003B2B79"/>
    <w:rsid w:val="003B2C70"/>
    <w:rsid w:val="003B3171"/>
    <w:rsid w:val="003B35BD"/>
    <w:rsid w:val="003B3D19"/>
    <w:rsid w:val="003B3E56"/>
    <w:rsid w:val="003B3FD1"/>
    <w:rsid w:val="003B4039"/>
    <w:rsid w:val="003B4482"/>
    <w:rsid w:val="003B495C"/>
    <w:rsid w:val="003B4A8A"/>
    <w:rsid w:val="003B4B90"/>
    <w:rsid w:val="003B4D9B"/>
    <w:rsid w:val="003B4E9C"/>
    <w:rsid w:val="003B5397"/>
    <w:rsid w:val="003B570F"/>
    <w:rsid w:val="003B5B46"/>
    <w:rsid w:val="003B5B57"/>
    <w:rsid w:val="003B5B7E"/>
    <w:rsid w:val="003B5BCB"/>
    <w:rsid w:val="003B5E30"/>
    <w:rsid w:val="003B6749"/>
    <w:rsid w:val="003B6FCB"/>
    <w:rsid w:val="003B7020"/>
    <w:rsid w:val="003B713D"/>
    <w:rsid w:val="003B7294"/>
    <w:rsid w:val="003B76F0"/>
    <w:rsid w:val="003B76FE"/>
    <w:rsid w:val="003B7DB4"/>
    <w:rsid w:val="003C009A"/>
    <w:rsid w:val="003C07D7"/>
    <w:rsid w:val="003C0985"/>
    <w:rsid w:val="003C0A95"/>
    <w:rsid w:val="003C10B8"/>
    <w:rsid w:val="003C1210"/>
    <w:rsid w:val="003C1667"/>
    <w:rsid w:val="003C19DA"/>
    <w:rsid w:val="003C2677"/>
    <w:rsid w:val="003C2C9D"/>
    <w:rsid w:val="003C3498"/>
    <w:rsid w:val="003C3B73"/>
    <w:rsid w:val="003C3D6E"/>
    <w:rsid w:val="003C3F8B"/>
    <w:rsid w:val="003C4213"/>
    <w:rsid w:val="003C4250"/>
    <w:rsid w:val="003C44DB"/>
    <w:rsid w:val="003C4601"/>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20E"/>
    <w:rsid w:val="003D39FC"/>
    <w:rsid w:val="003D3B88"/>
    <w:rsid w:val="003D3EE3"/>
    <w:rsid w:val="003D410B"/>
    <w:rsid w:val="003D4350"/>
    <w:rsid w:val="003D4409"/>
    <w:rsid w:val="003D4C42"/>
    <w:rsid w:val="003D4CE7"/>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9E8"/>
    <w:rsid w:val="003E089F"/>
    <w:rsid w:val="003E0974"/>
    <w:rsid w:val="003E0ADB"/>
    <w:rsid w:val="003E0CAD"/>
    <w:rsid w:val="003E0CE4"/>
    <w:rsid w:val="003E113C"/>
    <w:rsid w:val="003E17C3"/>
    <w:rsid w:val="003E1868"/>
    <w:rsid w:val="003E1B00"/>
    <w:rsid w:val="003E1CF4"/>
    <w:rsid w:val="003E1ED5"/>
    <w:rsid w:val="003E23A4"/>
    <w:rsid w:val="003E27B0"/>
    <w:rsid w:val="003E2BF4"/>
    <w:rsid w:val="003E2D6B"/>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511"/>
    <w:rsid w:val="003E5727"/>
    <w:rsid w:val="003E6289"/>
    <w:rsid w:val="003E647B"/>
    <w:rsid w:val="003E6592"/>
    <w:rsid w:val="003E679D"/>
    <w:rsid w:val="003E6A3C"/>
    <w:rsid w:val="003E700A"/>
    <w:rsid w:val="003E7313"/>
    <w:rsid w:val="003E73BC"/>
    <w:rsid w:val="003E7470"/>
    <w:rsid w:val="003E76BB"/>
    <w:rsid w:val="003E7706"/>
    <w:rsid w:val="003E7C5E"/>
    <w:rsid w:val="003F0656"/>
    <w:rsid w:val="003F073C"/>
    <w:rsid w:val="003F0905"/>
    <w:rsid w:val="003F13D9"/>
    <w:rsid w:val="003F1434"/>
    <w:rsid w:val="003F148D"/>
    <w:rsid w:val="003F1645"/>
    <w:rsid w:val="003F1977"/>
    <w:rsid w:val="003F1B6D"/>
    <w:rsid w:val="003F1B8A"/>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933"/>
    <w:rsid w:val="003F4977"/>
    <w:rsid w:val="003F4A21"/>
    <w:rsid w:val="003F4DDA"/>
    <w:rsid w:val="003F4E1C"/>
    <w:rsid w:val="003F536B"/>
    <w:rsid w:val="003F560A"/>
    <w:rsid w:val="003F570F"/>
    <w:rsid w:val="003F586D"/>
    <w:rsid w:val="003F5A68"/>
    <w:rsid w:val="003F5BC7"/>
    <w:rsid w:val="003F5E47"/>
    <w:rsid w:val="003F62B4"/>
    <w:rsid w:val="003F6526"/>
    <w:rsid w:val="003F6637"/>
    <w:rsid w:val="003F682D"/>
    <w:rsid w:val="003F6853"/>
    <w:rsid w:val="003F6930"/>
    <w:rsid w:val="003F697D"/>
    <w:rsid w:val="003F69D2"/>
    <w:rsid w:val="003F6A55"/>
    <w:rsid w:val="003F73A0"/>
    <w:rsid w:val="003F75DD"/>
    <w:rsid w:val="003F7908"/>
    <w:rsid w:val="003F7A7C"/>
    <w:rsid w:val="003F7DFF"/>
    <w:rsid w:val="003F7FCB"/>
    <w:rsid w:val="0040015E"/>
    <w:rsid w:val="00400427"/>
    <w:rsid w:val="00400615"/>
    <w:rsid w:val="00400D86"/>
    <w:rsid w:val="004010EF"/>
    <w:rsid w:val="004017C6"/>
    <w:rsid w:val="00401CF0"/>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55F3"/>
    <w:rsid w:val="00405878"/>
    <w:rsid w:val="00405898"/>
    <w:rsid w:val="00405A9F"/>
    <w:rsid w:val="00405D95"/>
    <w:rsid w:val="00405F90"/>
    <w:rsid w:val="00406108"/>
    <w:rsid w:val="004063B2"/>
    <w:rsid w:val="00406412"/>
    <w:rsid w:val="00406818"/>
    <w:rsid w:val="00406F4B"/>
    <w:rsid w:val="00406FBD"/>
    <w:rsid w:val="00407184"/>
    <w:rsid w:val="00407258"/>
    <w:rsid w:val="004073B0"/>
    <w:rsid w:val="00407612"/>
    <w:rsid w:val="0040763E"/>
    <w:rsid w:val="00407DC9"/>
    <w:rsid w:val="0041029D"/>
    <w:rsid w:val="004102A7"/>
    <w:rsid w:val="00411230"/>
    <w:rsid w:val="004116C3"/>
    <w:rsid w:val="004118C9"/>
    <w:rsid w:val="00411C9D"/>
    <w:rsid w:val="004122E3"/>
    <w:rsid w:val="0041234A"/>
    <w:rsid w:val="0041249C"/>
    <w:rsid w:val="00412697"/>
    <w:rsid w:val="00412BAB"/>
    <w:rsid w:val="00413369"/>
    <w:rsid w:val="00413AFE"/>
    <w:rsid w:val="00413D17"/>
    <w:rsid w:val="0041422F"/>
    <w:rsid w:val="0041429B"/>
    <w:rsid w:val="004145AE"/>
    <w:rsid w:val="00414750"/>
    <w:rsid w:val="004147F4"/>
    <w:rsid w:val="00414C3F"/>
    <w:rsid w:val="0041539C"/>
    <w:rsid w:val="0041577E"/>
    <w:rsid w:val="004157F6"/>
    <w:rsid w:val="004159D3"/>
    <w:rsid w:val="00415A14"/>
    <w:rsid w:val="00416091"/>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99B"/>
    <w:rsid w:val="00420CB7"/>
    <w:rsid w:val="004213C2"/>
    <w:rsid w:val="004213E8"/>
    <w:rsid w:val="0042156E"/>
    <w:rsid w:val="00421661"/>
    <w:rsid w:val="004222BF"/>
    <w:rsid w:val="004224D6"/>
    <w:rsid w:val="004227EC"/>
    <w:rsid w:val="00422A01"/>
    <w:rsid w:val="00422D62"/>
    <w:rsid w:val="00422DB5"/>
    <w:rsid w:val="0042326A"/>
    <w:rsid w:val="004232D4"/>
    <w:rsid w:val="00423326"/>
    <w:rsid w:val="00424844"/>
    <w:rsid w:val="004251F8"/>
    <w:rsid w:val="004253B1"/>
    <w:rsid w:val="00425C97"/>
    <w:rsid w:val="00425D0B"/>
    <w:rsid w:val="00425ED8"/>
    <w:rsid w:val="00425FFD"/>
    <w:rsid w:val="004262F8"/>
    <w:rsid w:val="00426442"/>
    <w:rsid w:val="0042654A"/>
    <w:rsid w:val="00426A93"/>
    <w:rsid w:val="00426DFA"/>
    <w:rsid w:val="004272ED"/>
    <w:rsid w:val="004273ED"/>
    <w:rsid w:val="00427682"/>
    <w:rsid w:val="004276E3"/>
    <w:rsid w:val="00427947"/>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4DA2"/>
    <w:rsid w:val="00435248"/>
    <w:rsid w:val="0043542F"/>
    <w:rsid w:val="004355EB"/>
    <w:rsid w:val="00435602"/>
    <w:rsid w:val="004356FA"/>
    <w:rsid w:val="004358F4"/>
    <w:rsid w:val="00435A15"/>
    <w:rsid w:val="00435CCF"/>
    <w:rsid w:val="00435CEF"/>
    <w:rsid w:val="0043604F"/>
    <w:rsid w:val="00436696"/>
    <w:rsid w:val="00436A3B"/>
    <w:rsid w:val="004371AB"/>
    <w:rsid w:val="00437895"/>
    <w:rsid w:val="00437E77"/>
    <w:rsid w:val="004402A7"/>
    <w:rsid w:val="0044035D"/>
    <w:rsid w:val="00440850"/>
    <w:rsid w:val="00440DFC"/>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6D3"/>
    <w:rsid w:val="00445907"/>
    <w:rsid w:val="00445CFF"/>
    <w:rsid w:val="004462AF"/>
    <w:rsid w:val="0044632B"/>
    <w:rsid w:val="00446424"/>
    <w:rsid w:val="0044662A"/>
    <w:rsid w:val="0044704D"/>
    <w:rsid w:val="004478FA"/>
    <w:rsid w:val="004479DF"/>
    <w:rsid w:val="00447B85"/>
    <w:rsid w:val="00450481"/>
    <w:rsid w:val="00450778"/>
    <w:rsid w:val="00450A36"/>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166D"/>
    <w:rsid w:val="00471697"/>
    <w:rsid w:val="00471856"/>
    <w:rsid w:val="004719A2"/>
    <w:rsid w:val="00471DB0"/>
    <w:rsid w:val="00471EE7"/>
    <w:rsid w:val="00471F36"/>
    <w:rsid w:val="00471FAB"/>
    <w:rsid w:val="0047253B"/>
    <w:rsid w:val="00472ACB"/>
    <w:rsid w:val="00472B9F"/>
    <w:rsid w:val="004735E8"/>
    <w:rsid w:val="004737D3"/>
    <w:rsid w:val="004739BA"/>
    <w:rsid w:val="00473F5F"/>
    <w:rsid w:val="0047410D"/>
    <w:rsid w:val="0047475B"/>
    <w:rsid w:val="00475260"/>
    <w:rsid w:val="0047539C"/>
    <w:rsid w:val="004753D8"/>
    <w:rsid w:val="004755D5"/>
    <w:rsid w:val="00475674"/>
    <w:rsid w:val="00475BC8"/>
    <w:rsid w:val="00475E50"/>
    <w:rsid w:val="00475E54"/>
    <w:rsid w:val="00475F90"/>
    <w:rsid w:val="00476549"/>
    <w:rsid w:val="00476973"/>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74F"/>
    <w:rsid w:val="004857E7"/>
    <w:rsid w:val="0048598C"/>
    <w:rsid w:val="00485998"/>
    <w:rsid w:val="00485A0B"/>
    <w:rsid w:val="00485E8A"/>
    <w:rsid w:val="004861CA"/>
    <w:rsid w:val="004862DE"/>
    <w:rsid w:val="004864FB"/>
    <w:rsid w:val="0048690E"/>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1F7"/>
    <w:rsid w:val="004961DB"/>
    <w:rsid w:val="0049653E"/>
    <w:rsid w:val="00496559"/>
    <w:rsid w:val="00496BEF"/>
    <w:rsid w:val="00496D8E"/>
    <w:rsid w:val="00496E38"/>
    <w:rsid w:val="0049757C"/>
    <w:rsid w:val="00497C03"/>
    <w:rsid w:val="00497D6A"/>
    <w:rsid w:val="00497EF8"/>
    <w:rsid w:val="004A01E1"/>
    <w:rsid w:val="004A0A72"/>
    <w:rsid w:val="004A0B67"/>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C8"/>
    <w:rsid w:val="004A51FA"/>
    <w:rsid w:val="004A5270"/>
    <w:rsid w:val="004A566F"/>
    <w:rsid w:val="004A57FC"/>
    <w:rsid w:val="004A5D36"/>
    <w:rsid w:val="004A5EAE"/>
    <w:rsid w:val="004A705C"/>
    <w:rsid w:val="004A7172"/>
    <w:rsid w:val="004A7276"/>
    <w:rsid w:val="004A72FB"/>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700"/>
    <w:rsid w:val="004B2AA4"/>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4F1"/>
    <w:rsid w:val="004B55EC"/>
    <w:rsid w:val="004B6301"/>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203"/>
    <w:rsid w:val="004C63D6"/>
    <w:rsid w:val="004C660B"/>
    <w:rsid w:val="004C7081"/>
    <w:rsid w:val="004C730E"/>
    <w:rsid w:val="004C75DA"/>
    <w:rsid w:val="004C7739"/>
    <w:rsid w:val="004C7A3A"/>
    <w:rsid w:val="004C7BDF"/>
    <w:rsid w:val="004D00CA"/>
    <w:rsid w:val="004D05D4"/>
    <w:rsid w:val="004D0C65"/>
    <w:rsid w:val="004D0C83"/>
    <w:rsid w:val="004D0E42"/>
    <w:rsid w:val="004D0FA5"/>
    <w:rsid w:val="004D1059"/>
    <w:rsid w:val="004D17E6"/>
    <w:rsid w:val="004D1944"/>
    <w:rsid w:val="004D1A33"/>
    <w:rsid w:val="004D1C35"/>
    <w:rsid w:val="004D1CA0"/>
    <w:rsid w:val="004D1D64"/>
    <w:rsid w:val="004D1DBB"/>
    <w:rsid w:val="004D2082"/>
    <w:rsid w:val="004D2474"/>
    <w:rsid w:val="004D27C4"/>
    <w:rsid w:val="004D2E57"/>
    <w:rsid w:val="004D30AD"/>
    <w:rsid w:val="004D3251"/>
    <w:rsid w:val="004D336E"/>
    <w:rsid w:val="004D3403"/>
    <w:rsid w:val="004D39CA"/>
    <w:rsid w:val="004D40D5"/>
    <w:rsid w:val="004D45D2"/>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D7D96"/>
    <w:rsid w:val="004E0033"/>
    <w:rsid w:val="004E00F1"/>
    <w:rsid w:val="004E03BE"/>
    <w:rsid w:val="004E0459"/>
    <w:rsid w:val="004E071E"/>
    <w:rsid w:val="004E0CD0"/>
    <w:rsid w:val="004E1260"/>
    <w:rsid w:val="004E1994"/>
    <w:rsid w:val="004E1CBB"/>
    <w:rsid w:val="004E1D07"/>
    <w:rsid w:val="004E1D45"/>
    <w:rsid w:val="004E209D"/>
    <w:rsid w:val="004E21D3"/>
    <w:rsid w:val="004E2C49"/>
    <w:rsid w:val="004E2E33"/>
    <w:rsid w:val="004E2F51"/>
    <w:rsid w:val="004E3065"/>
    <w:rsid w:val="004E3579"/>
    <w:rsid w:val="004E3892"/>
    <w:rsid w:val="004E3B0E"/>
    <w:rsid w:val="004E3B26"/>
    <w:rsid w:val="004E3FD8"/>
    <w:rsid w:val="004E471C"/>
    <w:rsid w:val="004E4EF1"/>
    <w:rsid w:val="004E4F41"/>
    <w:rsid w:val="004E524E"/>
    <w:rsid w:val="004E53AE"/>
    <w:rsid w:val="004E5449"/>
    <w:rsid w:val="004E5710"/>
    <w:rsid w:val="004E5788"/>
    <w:rsid w:val="004E5C61"/>
    <w:rsid w:val="004E6158"/>
    <w:rsid w:val="004E6184"/>
    <w:rsid w:val="004E6463"/>
    <w:rsid w:val="004E65DF"/>
    <w:rsid w:val="004E6B23"/>
    <w:rsid w:val="004E6CB0"/>
    <w:rsid w:val="004E6CEA"/>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BCB"/>
    <w:rsid w:val="00510D19"/>
    <w:rsid w:val="0051113D"/>
    <w:rsid w:val="00511599"/>
    <w:rsid w:val="0051186C"/>
    <w:rsid w:val="005119D6"/>
    <w:rsid w:val="00511E67"/>
    <w:rsid w:val="00512404"/>
    <w:rsid w:val="00512747"/>
    <w:rsid w:val="00512A7B"/>
    <w:rsid w:val="00512D39"/>
    <w:rsid w:val="00513B8C"/>
    <w:rsid w:val="00513F8F"/>
    <w:rsid w:val="0051426D"/>
    <w:rsid w:val="005147E7"/>
    <w:rsid w:val="005149A2"/>
    <w:rsid w:val="00514CEE"/>
    <w:rsid w:val="00514FA9"/>
    <w:rsid w:val="005150E4"/>
    <w:rsid w:val="005153A1"/>
    <w:rsid w:val="00515507"/>
    <w:rsid w:val="00515708"/>
    <w:rsid w:val="00515746"/>
    <w:rsid w:val="00515907"/>
    <w:rsid w:val="00515C9F"/>
    <w:rsid w:val="00515E2B"/>
    <w:rsid w:val="00516B96"/>
    <w:rsid w:val="00516E9E"/>
    <w:rsid w:val="005173A4"/>
    <w:rsid w:val="005174C1"/>
    <w:rsid w:val="005179DC"/>
    <w:rsid w:val="0052001B"/>
    <w:rsid w:val="00520AE3"/>
    <w:rsid w:val="00520D0D"/>
    <w:rsid w:val="00520FCB"/>
    <w:rsid w:val="00521003"/>
    <w:rsid w:val="00521294"/>
    <w:rsid w:val="00521D65"/>
    <w:rsid w:val="005221A4"/>
    <w:rsid w:val="00523366"/>
    <w:rsid w:val="0052381F"/>
    <w:rsid w:val="00523A6E"/>
    <w:rsid w:val="00523E18"/>
    <w:rsid w:val="00523F11"/>
    <w:rsid w:val="00523F32"/>
    <w:rsid w:val="00523FB7"/>
    <w:rsid w:val="0052422C"/>
    <w:rsid w:val="005244D5"/>
    <w:rsid w:val="00524A9A"/>
    <w:rsid w:val="00524AD1"/>
    <w:rsid w:val="00524AE9"/>
    <w:rsid w:val="00524E6A"/>
    <w:rsid w:val="005251DA"/>
    <w:rsid w:val="00525407"/>
    <w:rsid w:val="00525F71"/>
    <w:rsid w:val="00526270"/>
    <w:rsid w:val="0052655D"/>
    <w:rsid w:val="005269C2"/>
    <w:rsid w:val="00526A5E"/>
    <w:rsid w:val="00526A80"/>
    <w:rsid w:val="00526C8A"/>
    <w:rsid w:val="0052715F"/>
    <w:rsid w:val="005272A8"/>
    <w:rsid w:val="00527489"/>
    <w:rsid w:val="00527860"/>
    <w:rsid w:val="00527A58"/>
    <w:rsid w:val="0053012B"/>
    <w:rsid w:val="0053066C"/>
    <w:rsid w:val="005307C8"/>
    <w:rsid w:val="00530AFD"/>
    <w:rsid w:val="00530BF8"/>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894"/>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2B2"/>
    <w:rsid w:val="00541711"/>
    <w:rsid w:val="005417A0"/>
    <w:rsid w:val="0054183A"/>
    <w:rsid w:val="00541D0D"/>
    <w:rsid w:val="00541E2B"/>
    <w:rsid w:val="0054214E"/>
    <w:rsid w:val="00542545"/>
    <w:rsid w:val="005428F7"/>
    <w:rsid w:val="0054348B"/>
    <w:rsid w:val="005434DC"/>
    <w:rsid w:val="005436D7"/>
    <w:rsid w:val="00543703"/>
    <w:rsid w:val="00543A06"/>
    <w:rsid w:val="00543A66"/>
    <w:rsid w:val="00543A83"/>
    <w:rsid w:val="00543FA3"/>
    <w:rsid w:val="005442D1"/>
    <w:rsid w:val="005452C0"/>
    <w:rsid w:val="0054556F"/>
    <w:rsid w:val="005456AD"/>
    <w:rsid w:val="00545C3D"/>
    <w:rsid w:val="00545E6A"/>
    <w:rsid w:val="00545EB1"/>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784"/>
    <w:rsid w:val="00551812"/>
    <w:rsid w:val="005519CD"/>
    <w:rsid w:val="00551AFE"/>
    <w:rsid w:val="00551E52"/>
    <w:rsid w:val="00552038"/>
    <w:rsid w:val="0055233E"/>
    <w:rsid w:val="00552569"/>
    <w:rsid w:val="005528E1"/>
    <w:rsid w:val="00552E20"/>
    <w:rsid w:val="00552FF4"/>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5EE9"/>
    <w:rsid w:val="00556676"/>
    <w:rsid w:val="00556680"/>
    <w:rsid w:val="005567BF"/>
    <w:rsid w:val="005569D2"/>
    <w:rsid w:val="00556F79"/>
    <w:rsid w:val="005570E7"/>
    <w:rsid w:val="0055718D"/>
    <w:rsid w:val="00557464"/>
    <w:rsid w:val="0055771C"/>
    <w:rsid w:val="00557A2C"/>
    <w:rsid w:val="00557CAB"/>
    <w:rsid w:val="00557D87"/>
    <w:rsid w:val="00560096"/>
    <w:rsid w:val="00560428"/>
    <w:rsid w:val="00560AC9"/>
    <w:rsid w:val="00561250"/>
    <w:rsid w:val="0056134D"/>
    <w:rsid w:val="00561A95"/>
    <w:rsid w:val="00561BF6"/>
    <w:rsid w:val="00562244"/>
    <w:rsid w:val="00562273"/>
    <w:rsid w:val="00562757"/>
    <w:rsid w:val="005627C0"/>
    <w:rsid w:val="00562813"/>
    <w:rsid w:val="00562CDC"/>
    <w:rsid w:val="00562EB9"/>
    <w:rsid w:val="005636BE"/>
    <w:rsid w:val="00563FD2"/>
    <w:rsid w:val="005640FD"/>
    <w:rsid w:val="0056434D"/>
    <w:rsid w:val="00564EB9"/>
    <w:rsid w:val="005650D4"/>
    <w:rsid w:val="00566A90"/>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2F6E"/>
    <w:rsid w:val="005730FF"/>
    <w:rsid w:val="0057380A"/>
    <w:rsid w:val="0057394A"/>
    <w:rsid w:val="00573A20"/>
    <w:rsid w:val="00573B1F"/>
    <w:rsid w:val="00573BB0"/>
    <w:rsid w:val="00573D2B"/>
    <w:rsid w:val="00573F24"/>
    <w:rsid w:val="00574167"/>
    <w:rsid w:val="005747EB"/>
    <w:rsid w:val="00574D14"/>
    <w:rsid w:val="00574FDC"/>
    <w:rsid w:val="005753DB"/>
    <w:rsid w:val="00575669"/>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A8"/>
    <w:rsid w:val="005829CC"/>
    <w:rsid w:val="00582E3D"/>
    <w:rsid w:val="00583147"/>
    <w:rsid w:val="005836D0"/>
    <w:rsid w:val="00583BF9"/>
    <w:rsid w:val="00583C9F"/>
    <w:rsid w:val="00583DEF"/>
    <w:rsid w:val="00583E78"/>
    <w:rsid w:val="00584024"/>
    <w:rsid w:val="00584496"/>
    <w:rsid w:val="00584EAD"/>
    <w:rsid w:val="005852AA"/>
    <w:rsid w:val="00585867"/>
    <w:rsid w:val="00585C3A"/>
    <w:rsid w:val="00586013"/>
    <w:rsid w:val="0058628A"/>
    <w:rsid w:val="00586505"/>
    <w:rsid w:val="00586925"/>
    <w:rsid w:val="00586B34"/>
    <w:rsid w:val="00587117"/>
    <w:rsid w:val="0058759B"/>
    <w:rsid w:val="0058764D"/>
    <w:rsid w:val="005909AD"/>
    <w:rsid w:val="00590BF6"/>
    <w:rsid w:val="00591B9C"/>
    <w:rsid w:val="00592083"/>
    <w:rsid w:val="00592160"/>
    <w:rsid w:val="005923C9"/>
    <w:rsid w:val="0059284F"/>
    <w:rsid w:val="00592A47"/>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6D4B"/>
    <w:rsid w:val="00596D98"/>
    <w:rsid w:val="0059715B"/>
    <w:rsid w:val="00597547"/>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3BE"/>
    <w:rsid w:val="005A26EE"/>
    <w:rsid w:val="005A320D"/>
    <w:rsid w:val="005A3593"/>
    <w:rsid w:val="005A35B2"/>
    <w:rsid w:val="005A36E3"/>
    <w:rsid w:val="005A3A31"/>
    <w:rsid w:val="005A416C"/>
    <w:rsid w:val="005A46BD"/>
    <w:rsid w:val="005A4A70"/>
    <w:rsid w:val="005A4B97"/>
    <w:rsid w:val="005A588D"/>
    <w:rsid w:val="005A59CF"/>
    <w:rsid w:val="005A5B54"/>
    <w:rsid w:val="005A5DEE"/>
    <w:rsid w:val="005A6130"/>
    <w:rsid w:val="005A670B"/>
    <w:rsid w:val="005A6965"/>
    <w:rsid w:val="005A6A3A"/>
    <w:rsid w:val="005A6E87"/>
    <w:rsid w:val="005A7E54"/>
    <w:rsid w:val="005A7F72"/>
    <w:rsid w:val="005B0A7D"/>
    <w:rsid w:val="005B0F18"/>
    <w:rsid w:val="005B1197"/>
    <w:rsid w:val="005B16CC"/>
    <w:rsid w:val="005B18BB"/>
    <w:rsid w:val="005B2899"/>
    <w:rsid w:val="005B2DA2"/>
    <w:rsid w:val="005B2EB8"/>
    <w:rsid w:val="005B2FF0"/>
    <w:rsid w:val="005B30C3"/>
    <w:rsid w:val="005B330D"/>
    <w:rsid w:val="005B355C"/>
    <w:rsid w:val="005B3C7C"/>
    <w:rsid w:val="005B411A"/>
    <w:rsid w:val="005B4328"/>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9EA"/>
    <w:rsid w:val="005B6FAE"/>
    <w:rsid w:val="005B703E"/>
    <w:rsid w:val="005B7824"/>
    <w:rsid w:val="005B782D"/>
    <w:rsid w:val="005B7A4C"/>
    <w:rsid w:val="005B7A5C"/>
    <w:rsid w:val="005B7A7E"/>
    <w:rsid w:val="005B7F24"/>
    <w:rsid w:val="005C001C"/>
    <w:rsid w:val="005C01BD"/>
    <w:rsid w:val="005C03E1"/>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2DDE"/>
    <w:rsid w:val="005C2ED6"/>
    <w:rsid w:val="005C376D"/>
    <w:rsid w:val="005C480C"/>
    <w:rsid w:val="005C4A54"/>
    <w:rsid w:val="005C4ADF"/>
    <w:rsid w:val="005C4B4D"/>
    <w:rsid w:val="005C4C64"/>
    <w:rsid w:val="005C4DE3"/>
    <w:rsid w:val="005C5024"/>
    <w:rsid w:val="005C5372"/>
    <w:rsid w:val="005C5379"/>
    <w:rsid w:val="005C5425"/>
    <w:rsid w:val="005C5849"/>
    <w:rsid w:val="005C5A28"/>
    <w:rsid w:val="005C6126"/>
    <w:rsid w:val="005C6222"/>
    <w:rsid w:val="005C6232"/>
    <w:rsid w:val="005C6B26"/>
    <w:rsid w:val="005C7508"/>
    <w:rsid w:val="005C772B"/>
    <w:rsid w:val="005C796F"/>
    <w:rsid w:val="005C7A54"/>
    <w:rsid w:val="005C7CAD"/>
    <w:rsid w:val="005C7CF2"/>
    <w:rsid w:val="005C7EF8"/>
    <w:rsid w:val="005C7FE4"/>
    <w:rsid w:val="005D0067"/>
    <w:rsid w:val="005D02FA"/>
    <w:rsid w:val="005D042D"/>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2C2"/>
    <w:rsid w:val="005D46E9"/>
    <w:rsid w:val="005D4D3D"/>
    <w:rsid w:val="005D5012"/>
    <w:rsid w:val="005D5E46"/>
    <w:rsid w:val="005D5F94"/>
    <w:rsid w:val="005D609E"/>
    <w:rsid w:val="005D64A5"/>
    <w:rsid w:val="005D6929"/>
    <w:rsid w:val="005D6B30"/>
    <w:rsid w:val="005D6C6A"/>
    <w:rsid w:val="005D6E1C"/>
    <w:rsid w:val="005D7539"/>
    <w:rsid w:val="005D7A53"/>
    <w:rsid w:val="005D7E04"/>
    <w:rsid w:val="005E0082"/>
    <w:rsid w:val="005E06E1"/>
    <w:rsid w:val="005E0899"/>
    <w:rsid w:val="005E0E2A"/>
    <w:rsid w:val="005E1393"/>
    <w:rsid w:val="005E13B9"/>
    <w:rsid w:val="005E1411"/>
    <w:rsid w:val="005E2686"/>
    <w:rsid w:val="005E2F6E"/>
    <w:rsid w:val="005E3035"/>
    <w:rsid w:val="005E340F"/>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2D5"/>
    <w:rsid w:val="005E6514"/>
    <w:rsid w:val="005E66F1"/>
    <w:rsid w:val="005E67DB"/>
    <w:rsid w:val="005E6AFB"/>
    <w:rsid w:val="005E6DE0"/>
    <w:rsid w:val="005E73E2"/>
    <w:rsid w:val="005E7698"/>
    <w:rsid w:val="005E7849"/>
    <w:rsid w:val="005E7A8C"/>
    <w:rsid w:val="005F06FA"/>
    <w:rsid w:val="005F06FD"/>
    <w:rsid w:val="005F0B4C"/>
    <w:rsid w:val="005F0B53"/>
    <w:rsid w:val="005F0C46"/>
    <w:rsid w:val="005F1FE4"/>
    <w:rsid w:val="005F2475"/>
    <w:rsid w:val="005F2586"/>
    <w:rsid w:val="005F347F"/>
    <w:rsid w:val="005F3516"/>
    <w:rsid w:val="005F369B"/>
    <w:rsid w:val="005F3955"/>
    <w:rsid w:val="005F3C2E"/>
    <w:rsid w:val="005F3F7F"/>
    <w:rsid w:val="005F40E5"/>
    <w:rsid w:val="005F419B"/>
    <w:rsid w:val="005F46D9"/>
    <w:rsid w:val="005F4950"/>
    <w:rsid w:val="005F4ADD"/>
    <w:rsid w:val="005F4D16"/>
    <w:rsid w:val="005F523F"/>
    <w:rsid w:val="005F5362"/>
    <w:rsid w:val="005F536B"/>
    <w:rsid w:val="005F556F"/>
    <w:rsid w:val="005F55A6"/>
    <w:rsid w:val="005F59D1"/>
    <w:rsid w:val="005F5C3D"/>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B6C"/>
    <w:rsid w:val="00600DCC"/>
    <w:rsid w:val="00601072"/>
    <w:rsid w:val="00601097"/>
    <w:rsid w:val="0060111F"/>
    <w:rsid w:val="00601290"/>
    <w:rsid w:val="006012E4"/>
    <w:rsid w:val="0060144E"/>
    <w:rsid w:val="00601FCD"/>
    <w:rsid w:val="00602354"/>
    <w:rsid w:val="0060254B"/>
    <w:rsid w:val="0060268D"/>
    <w:rsid w:val="006027D5"/>
    <w:rsid w:val="00602D14"/>
    <w:rsid w:val="0060305B"/>
    <w:rsid w:val="0060372A"/>
    <w:rsid w:val="006039C5"/>
    <w:rsid w:val="006039F0"/>
    <w:rsid w:val="00603B1B"/>
    <w:rsid w:val="00603B9F"/>
    <w:rsid w:val="00603C9B"/>
    <w:rsid w:val="00603FB4"/>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CB8"/>
    <w:rsid w:val="00606D70"/>
    <w:rsid w:val="0060745F"/>
    <w:rsid w:val="006074B1"/>
    <w:rsid w:val="00607ADE"/>
    <w:rsid w:val="00607E68"/>
    <w:rsid w:val="00607FDD"/>
    <w:rsid w:val="00610224"/>
    <w:rsid w:val="006102C6"/>
    <w:rsid w:val="006103F0"/>
    <w:rsid w:val="00610AB7"/>
    <w:rsid w:val="00610C42"/>
    <w:rsid w:val="006113A9"/>
    <w:rsid w:val="006114E2"/>
    <w:rsid w:val="00611C82"/>
    <w:rsid w:val="00611EEA"/>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5ECC"/>
    <w:rsid w:val="006162D2"/>
    <w:rsid w:val="00616448"/>
    <w:rsid w:val="00616588"/>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25E2"/>
    <w:rsid w:val="00623427"/>
    <w:rsid w:val="00623AEB"/>
    <w:rsid w:val="00623E4E"/>
    <w:rsid w:val="00624C2C"/>
    <w:rsid w:val="00624C6E"/>
    <w:rsid w:val="00624FB3"/>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31B"/>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308"/>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7E3"/>
    <w:rsid w:val="006409F3"/>
    <w:rsid w:val="00641061"/>
    <w:rsid w:val="006411DF"/>
    <w:rsid w:val="006419ED"/>
    <w:rsid w:val="006427DE"/>
    <w:rsid w:val="00642D10"/>
    <w:rsid w:val="00642E52"/>
    <w:rsid w:val="00642E65"/>
    <w:rsid w:val="006434D7"/>
    <w:rsid w:val="00643769"/>
    <w:rsid w:val="00643891"/>
    <w:rsid w:val="00643A5B"/>
    <w:rsid w:val="00643DCD"/>
    <w:rsid w:val="00644200"/>
    <w:rsid w:val="0064428B"/>
    <w:rsid w:val="00644511"/>
    <w:rsid w:val="006445B0"/>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C97"/>
    <w:rsid w:val="00650D1E"/>
    <w:rsid w:val="00650D3F"/>
    <w:rsid w:val="00650EB8"/>
    <w:rsid w:val="00650F7C"/>
    <w:rsid w:val="00650FBE"/>
    <w:rsid w:val="006513D5"/>
    <w:rsid w:val="006518B1"/>
    <w:rsid w:val="00651AD3"/>
    <w:rsid w:val="00651B74"/>
    <w:rsid w:val="00651FA0"/>
    <w:rsid w:val="006522E9"/>
    <w:rsid w:val="00653217"/>
    <w:rsid w:val="0065325C"/>
    <w:rsid w:val="00653273"/>
    <w:rsid w:val="00653FED"/>
    <w:rsid w:val="0065424F"/>
    <w:rsid w:val="006544F6"/>
    <w:rsid w:val="00654FE2"/>
    <w:rsid w:val="00655070"/>
    <w:rsid w:val="00655223"/>
    <w:rsid w:val="00655780"/>
    <w:rsid w:val="0065594D"/>
    <w:rsid w:val="006561FF"/>
    <w:rsid w:val="00656211"/>
    <w:rsid w:val="00656D6F"/>
    <w:rsid w:val="00657005"/>
    <w:rsid w:val="006572FB"/>
    <w:rsid w:val="006577D0"/>
    <w:rsid w:val="006578D9"/>
    <w:rsid w:val="00657CD1"/>
    <w:rsid w:val="00657F67"/>
    <w:rsid w:val="006605DC"/>
    <w:rsid w:val="006611DC"/>
    <w:rsid w:val="00661456"/>
    <w:rsid w:val="0066146F"/>
    <w:rsid w:val="00661636"/>
    <w:rsid w:val="00661BC8"/>
    <w:rsid w:val="00661CC2"/>
    <w:rsid w:val="00662166"/>
    <w:rsid w:val="00662DC0"/>
    <w:rsid w:val="00662FA2"/>
    <w:rsid w:val="0066310A"/>
    <w:rsid w:val="006635DC"/>
    <w:rsid w:val="0066381A"/>
    <w:rsid w:val="00663908"/>
    <w:rsid w:val="00663DAB"/>
    <w:rsid w:val="006643CE"/>
    <w:rsid w:val="00664678"/>
    <w:rsid w:val="006646F4"/>
    <w:rsid w:val="00664895"/>
    <w:rsid w:val="00665229"/>
    <w:rsid w:val="00665316"/>
    <w:rsid w:val="006654E8"/>
    <w:rsid w:val="0066568F"/>
    <w:rsid w:val="00665CCE"/>
    <w:rsid w:val="00665DF0"/>
    <w:rsid w:val="0066654F"/>
    <w:rsid w:val="006672FC"/>
    <w:rsid w:val="00667378"/>
    <w:rsid w:val="0066745C"/>
    <w:rsid w:val="00667A27"/>
    <w:rsid w:val="00670290"/>
    <w:rsid w:val="006702A2"/>
    <w:rsid w:val="006704BF"/>
    <w:rsid w:val="00670AD6"/>
    <w:rsid w:val="00670ECD"/>
    <w:rsid w:val="00671010"/>
    <w:rsid w:val="0067106A"/>
    <w:rsid w:val="006713AE"/>
    <w:rsid w:val="00671ACB"/>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ADF"/>
    <w:rsid w:val="00683D7F"/>
    <w:rsid w:val="00684258"/>
    <w:rsid w:val="006845C9"/>
    <w:rsid w:val="00684803"/>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AE3"/>
    <w:rsid w:val="00690D12"/>
    <w:rsid w:val="00690EAF"/>
    <w:rsid w:val="00690F0E"/>
    <w:rsid w:val="00690F63"/>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821"/>
    <w:rsid w:val="006949AD"/>
    <w:rsid w:val="006949CB"/>
    <w:rsid w:val="00694E1F"/>
    <w:rsid w:val="0069528C"/>
    <w:rsid w:val="00695A13"/>
    <w:rsid w:val="00696244"/>
    <w:rsid w:val="006969D6"/>
    <w:rsid w:val="00696B6A"/>
    <w:rsid w:val="00696DD1"/>
    <w:rsid w:val="0069755C"/>
    <w:rsid w:val="006979DC"/>
    <w:rsid w:val="00697C2C"/>
    <w:rsid w:val="00697E0B"/>
    <w:rsid w:val="00697F71"/>
    <w:rsid w:val="006A04C1"/>
    <w:rsid w:val="006A04D8"/>
    <w:rsid w:val="006A05EF"/>
    <w:rsid w:val="006A0942"/>
    <w:rsid w:val="006A0F04"/>
    <w:rsid w:val="006A18DD"/>
    <w:rsid w:val="006A20BD"/>
    <w:rsid w:val="006A2312"/>
    <w:rsid w:val="006A2347"/>
    <w:rsid w:val="006A24B3"/>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0F6"/>
    <w:rsid w:val="006A6ABE"/>
    <w:rsid w:val="006A6B3F"/>
    <w:rsid w:val="006A6B69"/>
    <w:rsid w:val="006A74C0"/>
    <w:rsid w:val="006A7574"/>
    <w:rsid w:val="006A78AC"/>
    <w:rsid w:val="006B0489"/>
    <w:rsid w:val="006B05F5"/>
    <w:rsid w:val="006B0685"/>
    <w:rsid w:val="006B0A30"/>
    <w:rsid w:val="006B0F81"/>
    <w:rsid w:val="006B11F1"/>
    <w:rsid w:val="006B1213"/>
    <w:rsid w:val="006B163E"/>
    <w:rsid w:val="006B166D"/>
    <w:rsid w:val="006B19B2"/>
    <w:rsid w:val="006B1A07"/>
    <w:rsid w:val="006B1DA2"/>
    <w:rsid w:val="006B1F5F"/>
    <w:rsid w:val="006B2008"/>
    <w:rsid w:val="006B21E9"/>
    <w:rsid w:val="006B242D"/>
    <w:rsid w:val="006B2431"/>
    <w:rsid w:val="006B2F34"/>
    <w:rsid w:val="006B302E"/>
    <w:rsid w:val="006B3567"/>
    <w:rsid w:val="006B35C8"/>
    <w:rsid w:val="006B3674"/>
    <w:rsid w:val="006B393F"/>
    <w:rsid w:val="006B3E55"/>
    <w:rsid w:val="006B401E"/>
    <w:rsid w:val="006B4EA5"/>
    <w:rsid w:val="006B5111"/>
    <w:rsid w:val="006B5A57"/>
    <w:rsid w:val="006B6346"/>
    <w:rsid w:val="006B6AD0"/>
    <w:rsid w:val="006B6BA3"/>
    <w:rsid w:val="006B6C83"/>
    <w:rsid w:val="006B6C95"/>
    <w:rsid w:val="006B725C"/>
    <w:rsid w:val="006B7787"/>
    <w:rsid w:val="006B7864"/>
    <w:rsid w:val="006B7F35"/>
    <w:rsid w:val="006C02F7"/>
    <w:rsid w:val="006C03B2"/>
    <w:rsid w:val="006C0575"/>
    <w:rsid w:val="006C09DD"/>
    <w:rsid w:val="006C112E"/>
    <w:rsid w:val="006C1142"/>
    <w:rsid w:val="006C13FC"/>
    <w:rsid w:val="006C1513"/>
    <w:rsid w:val="006C1A29"/>
    <w:rsid w:val="006C1B3F"/>
    <w:rsid w:val="006C1F77"/>
    <w:rsid w:val="006C2211"/>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D9B"/>
    <w:rsid w:val="006C5DCB"/>
    <w:rsid w:val="006C5FF1"/>
    <w:rsid w:val="006C6287"/>
    <w:rsid w:val="006C677C"/>
    <w:rsid w:val="006C6E92"/>
    <w:rsid w:val="006C75C9"/>
    <w:rsid w:val="006C7CAC"/>
    <w:rsid w:val="006C7FB9"/>
    <w:rsid w:val="006D01D2"/>
    <w:rsid w:val="006D042E"/>
    <w:rsid w:val="006D0846"/>
    <w:rsid w:val="006D0B3A"/>
    <w:rsid w:val="006D0C09"/>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C33"/>
    <w:rsid w:val="006E6F03"/>
    <w:rsid w:val="006E71A8"/>
    <w:rsid w:val="006E72FC"/>
    <w:rsid w:val="006E7496"/>
    <w:rsid w:val="006E7883"/>
    <w:rsid w:val="006E7969"/>
    <w:rsid w:val="006E7E49"/>
    <w:rsid w:val="006E7F71"/>
    <w:rsid w:val="006F0209"/>
    <w:rsid w:val="006F02EA"/>
    <w:rsid w:val="006F046A"/>
    <w:rsid w:val="006F05C2"/>
    <w:rsid w:val="006F090B"/>
    <w:rsid w:val="006F0A88"/>
    <w:rsid w:val="006F0C12"/>
    <w:rsid w:val="006F0DB2"/>
    <w:rsid w:val="006F0E38"/>
    <w:rsid w:val="006F0EB1"/>
    <w:rsid w:val="006F1D86"/>
    <w:rsid w:val="006F1E30"/>
    <w:rsid w:val="006F20A6"/>
    <w:rsid w:val="006F21A3"/>
    <w:rsid w:val="006F291E"/>
    <w:rsid w:val="006F2934"/>
    <w:rsid w:val="006F2B3F"/>
    <w:rsid w:val="006F3026"/>
    <w:rsid w:val="006F3052"/>
    <w:rsid w:val="006F314D"/>
    <w:rsid w:val="006F3B01"/>
    <w:rsid w:val="006F3C66"/>
    <w:rsid w:val="006F3CB3"/>
    <w:rsid w:val="006F4189"/>
    <w:rsid w:val="006F42DD"/>
    <w:rsid w:val="006F43D4"/>
    <w:rsid w:val="006F466E"/>
    <w:rsid w:val="006F468E"/>
    <w:rsid w:val="006F4FAE"/>
    <w:rsid w:val="006F53BF"/>
    <w:rsid w:val="006F557B"/>
    <w:rsid w:val="006F5674"/>
    <w:rsid w:val="006F5809"/>
    <w:rsid w:val="006F590D"/>
    <w:rsid w:val="006F5B41"/>
    <w:rsid w:val="006F5CE2"/>
    <w:rsid w:val="006F5EEB"/>
    <w:rsid w:val="006F6689"/>
    <w:rsid w:val="006F6740"/>
    <w:rsid w:val="006F6FA2"/>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3"/>
    <w:rsid w:val="0070743B"/>
    <w:rsid w:val="00707CC2"/>
    <w:rsid w:val="007100F8"/>
    <w:rsid w:val="007101EE"/>
    <w:rsid w:val="00710450"/>
    <w:rsid w:val="007106A5"/>
    <w:rsid w:val="0071075E"/>
    <w:rsid w:val="00710994"/>
    <w:rsid w:val="007109CD"/>
    <w:rsid w:val="00710A3E"/>
    <w:rsid w:val="00710D33"/>
    <w:rsid w:val="00710FA5"/>
    <w:rsid w:val="00711760"/>
    <w:rsid w:val="0071196B"/>
    <w:rsid w:val="00711A0F"/>
    <w:rsid w:val="00711AE4"/>
    <w:rsid w:val="00711B30"/>
    <w:rsid w:val="00711D10"/>
    <w:rsid w:val="00711D73"/>
    <w:rsid w:val="00712202"/>
    <w:rsid w:val="007123BD"/>
    <w:rsid w:val="00712956"/>
    <w:rsid w:val="00712A0F"/>
    <w:rsid w:val="00712FDB"/>
    <w:rsid w:val="007131B0"/>
    <w:rsid w:val="0071371F"/>
    <w:rsid w:val="0071374D"/>
    <w:rsid w:val="00713894"/>
    <w:rsid w:val="00714065"/>
    <w:rsid w:val="00714186"/>
    <w:rsid w:val="00714312"/>
    <w:rsid w:val="00714796"/>
    <w:rsid w:val="00714D6A"/>
    <w:rsid w:val="007151F9"/>
    <w:rsid w:val="007152EF"/>
    <w:rsid w:val="00715F49"/>
    <w:rsid w:val="0071606F"/>
    <w:rsid w:val="007162B8"/>
    <w:rsid w:val="00716324"/>
    <w:rsid w:val="007163BF"/>
    <w:rsid w:val="0071649C"/>
    <w:rsid w:val="00716CD7"/>
    <w:rsid w:val="00716FC0"/>
    <w:rsid w:val="00717267"/>
    <w:rsid w:val="0071785D"/>
    <w:rsid w:val="00717890"/>
    <w:rsid w:val="007178EE"/>
    <w:rsid w:val="00720228"/>
    <w:rsid w:val="007202C0"/>
    <w:rsid w:val="00720668"/>
    <w:rsid w:val="00720759"/>
    <w:rsid w:val="007210FB"/>
    <w:rsid w:val="00721591"/>
    <w:rsid w:val="007215A9"/>
    <w:rsid w:val="0072190B"/>
    <w:rsid w:val="007219E8"/>
    <w:rsid w:val="00721B34"/>
    <w:rsid w:val="00721DB3"/>
    <w:rsid w:val="00721E1D"/>
    <w:rsid w:val="00722260"/>
    <w:rsid w:val="00722759"/>
    <w:rsid w:val="00722B72"/>
    <w:rsid w:val="00722BD3"/>
    <w:rsid w:val="00722C12"/>
    <w:rsid w:val="00723099"/>
    <w:rsid w:val="007233B6"/>
    <w:rsid w:val="0072350B"/>
    <w:rsid w:val="007236C5"/>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6FD0"/>
    <w:rsid w:val="007273EC"/>
    <w:rsid w:val="00727403"/>
    <w:rsid w:val="0072782C"/>
    <w:rsid w:val="007279F1"/>
    <w:rsid w:val="00727D27"/>
    <w:rsid w:val="00727E9F"/>
    <w:rsid w:val="0073128B"/>
    <w:rsid w:val="0073150C"/>
    <w:rsid w:val="0073171A"/>
    <w:rsid w:val="00731E88"/>
    <w:rsid w:val="007325D3"/>
    <w:rsid w:val="00732885"/>
    <w:rsid w:val="00732D0F"/>
    <w:rsid w:val="0073303B"/>
    <w:rsid w:val="00733858"/>
    <w:rsid w:val="00733A80"/>
    <w:rsid w:val="00733BC0"/>
    <w:rsid w:val="00733D81"/>
    <w:rsid w:val="0073497A"/>
    <w:rsid w:val="00734B00"/>
    <w:rsid w:val="0073532A"/>
    <w:rsid w:val="0073637C"/>
    <w:rsid w:val="00736886"/>
    <w:rsid w:val="00736A7F"/>
    <w:rsid w:val="00736D7B"/>
    <w:rsid w:val="0073726D"/>
    <w:rsid w:val="007377ED"/>
    <w:rsid w:val="007379C8"/>
    <w:rsid w:val="007406A2"/>
    <w:rsid w:val="007406C0"/>
    <w:rsid w:val="00740AC1"/>
    <w:rsid w:val="00740B5C"/>
    <w:rsid w:val="00740BF9"/>
    <w:rsid w:val="00740DF8"/>
    <w:rsid w:val="0074108B"/>
    <w:rsid w:val="00741434"/>
    <w:rsid w:val="007415B6"/>
    <w:rsid w:val="00741A56"/>
    <w:rsid w:val="007420C9"/>
    <w:rsid w:val="00742695"/>
    <w:rsid w:val="00742A51"/>
    <w:rsid w:val="00742FD4"/>
    <w:rsid w:val="00743468"/>
    <w:rsid w:val="007436B1"/>
    <w:rsid w:val="007436D5"/>
    <w:rsid w:val="00743867"/>
    <w:rsid w:val="00743D87"/>
    <w:rsid w:val="00744055"/>
    <w:rsid w:val="00744207"/>
    <w:rsid w:val="007444DD"/>
    <w:rsid w:val="0074475B"/>
    <w:rsid w:val="00744B57"/>
    <w:rsid w:val="00744E4F"/>
    <w:rsid w:val="0074544C"/>
    <w:rsid w:val="0074576E"/>
    <w:rsid w:val="007458E7"/>
    <w:rsid w:val="00745EBB"/>
    <w:rsid w:val="00746167"/>
    <w:rsid w:val="00746199"/>
    <w:rsid w:val="007461D8"/>
    <w:rsid w:val="007466CE"/>
    <w:rsid w:val="0074729A"/>
    <w:rsid w:val="00747446"/>
    <w:rsid w:val="00747BD8"/>
    <w:rsid w:val="00747F05"/>
    <w:rsid w:val="0075014D"/>
    <w:rsid w:val="0075038A"/>
    <w:rsid w:val="007503B7"/>
    <w:rsid w:val="0075065E"/>
    <w:rsid w:val="007509F9"/>
    <w:rsid w:val="00751575"/>
    <w:rsid w:val="00751F76"/>
    <w:rsid w:val="0075206F"/>
    <w:rsid w:val="00752497"/>
    <w:rsid w:val="007524E2"/>
    <w:rsid w:val="00752FE7"/>
    <w:rsid w:val="007531F5"/>
    <w:rsid w:val="00753F01"/>
    <w:rsid w:val="0075412E"/>
    <w:rsid w:val="00754747"/>
    <w:rsid w:val="00754D51"/>
    <w:rsid w:val="00754D64"/>
    <w:rsid w:val="00754FCC"/>
    <w:rsid w:val="0075539E"/>
    <w:rsid w:val="00755420"/>
    <w:rsid w:val="00755559"/>
    <w:rsid w:val="00755B06"/>
    <w:rsid w:val="00755D41"/>
    <w:rsid w:val="00755E06"/>
    <w:rsid w:val="00755F8B"/>
    <w:rsid w:val="00756133"/>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A54"/>
    <w:rsid w:val="00762FA7"/>
    <w:rsid w:val="00763055"/>
    <w:rsid w:val="00763370"/>
    <w:rsid w:val="00763432"/>
    <w:rsid w:val="00763448"/>
    <w:rsid w:val="00763468"/>
    <w:rsid w:val="00763545"/>
    <w:rsid w:val="00763EB7"/>
    <w:rsid w:val="00764043"/>
    <w:rsid w:val="00764777"/>
    <w:rsid w:val="00764EB8"/>
    <w:rsid w:val="00765098"/>
    <w:rsid w:val="007650A8"/>
    <w:rsid w:val="0076539C"/>
    <w:rsid w:val="00765832"/>
    <w:rsid w:val="00765952"/>
    <w:rsid w:val="00765FDC"/>
    <w:rsid w:val="007660E4"/>
    <w:rsid w:val="007663A3"/>
    <w:rsid w:val="00766559"/>
    <w:rsid w:val="007665F1"/>
    <w:rsid w:val="007669EF"/>
    <w:rsid w:val="00766A9E"/>
    <w:rsid w:val="00766B0A"/>
    <w:rsid w:val="00766B0E"/>
    <w:rsid w:val="00766BFB"/>
    <w:rsid w:val="00766E3A"/>
    <w:rsid w:val="00766ED2"/>
    <w:rsid w:val="00766FF6"/>
    <w:rsid w:val="0076731C"/>
    <w:rsid w:val="0076747C"/>
    <w:rsid w:val="007674C6"/>
    <w:rsid w:val="00767703"/>
    <w:rsid w:val="007678B6"/>
    <w:rsid w:val="00767E13"/>
    <w:rsid w:val="007700C8"/>
    <w:rsid w:val="00770272"/>
    <w:rsid w:val="00770506"/>
    <w:rsid w:val="00770CEE"/>
    <w:rsid w:val="00771504"/>
    <w:rsid w:val="007720D6"/>
    <w:rsid w:val="007721AD"/>
    <w:rsid w:val="007728F4"/>
    <w:rsid w:val="00772D15"/>
    <w:rsid w:val="00772DC3"/>
    <w:rsid w:val="00772FE7"/>
    <w:rsid w:val="007732B1"/>
    <w:rsid w:val="007733C4"/>
    <w:rsid w:val="00773E06"/>
    <w:rsid w:val="00773EC7"/>
    <w:rsid w:val="00774339"/>
    <w:rsid w:val="007743A1"/>
    <w:rsid w:val="007744EF"/>
    <w:rsid w:val="007753CC"/>
    <w:rsid w:val="00775962"/>
    <w:rsid w:val="00775BAA"/>
    <w:rsid w:val="00775EFD"/>
    <w:rsid w:val="00775F11"/>
    <w:rsid w:val="00776679"/>
    <w:rsid w:val="007768F2"/>
    <w:rsid w:val="00776C10"/>
    <w:rsid w:val="00776E9E"/>
    <w:rsid w:val="00776F98"/>
    <w:rsid w:val="00777053"/>
    <w:rsid w:val="00777145"/>
    <w:rsid w:val="007775DE"/>
    <w:rsid w:val="00777B46"/>
    <w:rsid w:val="00777EE9"/>
    <w:rsid w:val="00780327"/>
    <w:rsid w:val="007806DD"/>
    <w:rsid w:val="00780980"/>
    <w:rsid w:val="007809E1"/>
    <w:rsid w:val="00780A03"/>
    <w:rsid w:val="00780AF4"/>
    <w:rsid w:val="00780F3D"/>
    <w:rsid w:val="00780FC2"/>
    <w:rsid w:val="0078146E"/>
    <w:rsid w:val="0078165E"/>
    <w:rsid w:val="007816FD"/>
    <w:rsid w:val="00781A66"/>
    <w:rsid w:val="00781B9A"/>
    <w:rsid w:val="00781BC7"/>
    <w:rsid w:val="00781DAD"/>
    <w:rsid w:val="0078243D"/>
    <w:rsid w:val="00782D8A"/>
    <w:rsid w:val="00783213"/>
    <w:rsid w:val="007833C3"/>
    <w:rsid w:val="007837BE"/>
    <w:rsid w:val="0078380D"/>
    <w:rsid w:val="00783A27"/>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EC5"/>
    <w:rsid w:val="00787FF1"/>
    <w:rsid w:val="00790710"/>
    <w:rsid w:val="00790D63"/>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265"/>
    <w:rsid w:val="0079541C"/>
    <w:rsid w:val="007954AC"/>
    <w:rsid w:val="00795804"/>
    <w:rsid w:val="00795809"/>
    <w:rsid w:val="00795BA6"/>
    <w:rsid w:val="00795DC8"/>
    <w:rsid w:val="0079601B"/>
    <w:rsid w:val="007962E1"/>
    <w:rsid w:val="00796B15"/>
    <w:rsid w:val="00796F71"/>
    <w:rsid w:val="007977E1"/>
    <w:rsid w:val="00797DAA"/>
    <w:rsid w:val="00797F31"/>
    <w:rsid w:val="00797FCF"/>
    <w:rsid w:val="007A0616"/>
    <w:rsid w:val="007A0BDA"/>
    <w:rsid w:val="007A0CDD"/>
    <w:rsid w:val="007A0D0D"/>
    <w:rsid w:val="007A0DAC"/>
    <w:rsid w:val="007A1189"/>
    <w:rsid w:val="007A15BA"/>
    <w:rsid w:val="007A16E9"/>
    <w:rsid w:val="007A1B63"/>
    <w:rsid w:val="007A221D"/>
    <w:rsid w:val="007A22D6"/>
    <w:rsid w:val="007A2BFF"/>
    <w:rsid w:val="007A2D56"/>
    <w:rsid w:val="007A32E9"/>
    <w:rsid w:val="007A3395"/>
    <w:rsid w:val="007A3505"/>
    <w:rsid w:val="007A36F8"/>
    <w:rsid w:val="007A3BF2"/>
    <w:rsid w:val="007A4338"/>
    <w:rsid w:val="007A4AF1"/>
    <w:rsid w:val="007A5288"/>
    <w:rsid w:val="007A5290"/>
    <w:rsid w:val="007A5C80"/>
    <w:rsid w:val="007A5F87"/>
    <w:rsid w:val="007A6053"/>
    <w:rsid w:val="007A618D"/>
    <w:rsid w:val="007A6256"/>
    <w:rsid w:val="007A6333"/>
    <w:rsid w:val="007A6477"/>
    <w:rsid w:val="007A650C"/>
    <w:rsid w:val="007A6909"/>
    <w:rsid w:val="007A6A76"/>
    <w:rsid w:val="007A7228"/>
    <w:rsid w:val="007A7333"/>
    <w:rsid w:val="007A75A3"/>
    <w:rsid w:val="007A7706"/>
    <w:rsid w:val="007A7AD5"/>
    <w:rsid w:val="007B01BA"/>
    <w:rsid w:val="007B0253"/>
    <w:rsid w:val="007B073B"/>
    <w:rsid w:val="007B0E3C"/>
    <w:rsid w:val="007B1061"/>
    <w:rsid w:val="007B17F1"/>
    <w:rsid w:val="007B1F9A"/>
    <w:rsid w:val="007B2074"/>
    <w:rsid w:val="007B2638"/>
    <w:rsid w:val="007B2752"/>
    <w:rsid w:val="007B27BA"/>
    <w:rsid w:val="007B2BB1"/>
    <w:rsid w:val="007B32EF"/>
    <w:rsid w:val="007B3476"/>
    <w:rsid w:val="007B448A"/>
    <w:rsid w:val="007B44DC"/>
    <w:rsid w:val="007B4543"/>
    <w:rsid w:val="007B491E"/>
    <w:rsid w:val="007B4937"/>
    <w:rsid w:val="007B4BDC"/>
    <w:rsid w:val="007B4D3D"/>
    <w:rsid w:val="007B4E66"/>
    <w:rsid w:val="007B4FF0"/>
    <w:rsid w:val="007B52CE"/>
    <w:rsid w:val="007B550D"/>
    <w:rsid w:val="007B5A66"/>
    <w:rsid w:val="007B6136"/>
    <w:rsid w:val="007B630D"/>
    <w:rsid w:val="007B67E6"/>
    <w:rsid w:val="007B708C"/>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8CE"/>
    <w:rsid w:val="007C3C91"/>
    <w:rsid w:val="007C3D88"/>
    <w:rsid w:val="007C3F14"/>
    <w:rsid w:val="007C450E"/>
    <w:rsid w:val="007C47AB"/>
    <w:rsid w:val="007C508D"/>
    <w:rsid w:val="007C515A"/>
    <w:rsid w:val="007C52ED"/>
    <w:rsid w:val="007C52F0"/>
    <w:rsid w:val="007C56CE"/>
    <w:rsid w:val="007C59DA"/>
    <w:rsid w:val="007C5CE6"/>
    <w:rsid w:val="007C5D14"/>
    <w:rsid w:val="007C5D61"/>
    <w:rsid w:val="007C5D8A"/>
    <w:rsid w:val="007C5DB6"/>
    <w:rsid w:val="007C64BC"/>
    <w:rsid w:val="007C6537"/>
    <w:rsid w:val="007C661B"/>
    <w:rsid w:val="007C68D4"/>
    <w:rsid w:val="007C6939"/>
    <w:rsid w:val="007C6941"/>
    <w:rsid w:val="007C6D8A"/>
    <w:rsid w:val="007C6E75"/>
    <w:rsid w:val="007C779D"/>
    <w:rsid w:val="007C7D6E"/>
    <w:rsid w:val="007C7EF3"/>
    <w:rsid w:val="007D020B"/>
    <w:rsid w:val="007D02A6"/>
    <w:rsid w:val="007D098C"/>
    <w:rsid w:val="007D11B6"/>
    <w:rsid w:val="007D149C"/>
    <w:rsid w:val="007D163B"/>
    <w:rsid w:val="007D16BD"/>
    <w:rsid w:val="007D1AD1"/>
    <w:rsid w:val="007D1B7C"/>
    <w:rsid w:val="007D214A"/>
    <w:rsid w:val="007D2C9F"/>
    <w:rsid w:val="007D31A6"/>
    <w:rsid w:val="007D357E"/>
    <w:rsid w:val="007D37BF"/>
    <w:rsid w:val="007D3889"/>
    <w:rsid w:val="007D39D7"/>
    <w:rsid w:val="007D3BE0"/>
    <w:rsid w:val="007D3DF6"/>
    <w:rsid w:val="007D4632"/>
    <w:rsid w:val="007D478D"/>
    <w:rsid w:val="007D4838"/>
    <w:rsid w:val="007D4956"/>
    <w:rsid w:val="007D4FF2"/>
    <w:rsid w:val="007D512C"/>
    <w:rsid w:val="007D526F"/>
    <w:rsid w:val="007D5777"/>
    <w:rsid w:val="007D59E0"/>
    <w:rsid w:val="007D5CFA"/>
    <w:rsid w:val="007D604B"/>
    <w:rsid w:val="007D6310"/>
    <w:rsid w:val="007D673F"/>
    <w:rsid w:val="007D68F4"/>
    <w:rsid w:val="007D6CE5"/>
    <w:rsid w:val="007D6E8A"/>
    <w:rsid w:val="007D6EF0"/>
    <w:rsid w:val="007D7042"/>
    <w:rsid w:val="007D7059"/>
    <w:rsid w:val="007D786B"/>
    <w:rsid w:val="007E0162"/>
    <w:rsid w:val="007E05CC"/>
    <w:rsid w:val="007E0986"/>
    <w:rsid w:val="007E0C8C"/>
    <w:rsid w:val="007E1479"/>
    <w:rsid w:val="007E1A55"/>
    <w:rsid w:val="007E1A7D"/>
    <w:rsid w:val="007E1CB1"/>
    <w:rsid w:val="007E1EBF"/>
    <w:rsid w:val="007E201B"/>
    <w:rsid w:val="007E2146"/>
    <w:rsid w:val="007E229C"/>
    <w:rsid w:val="007E28B3"/>
    <w:rsid w:val="007E2B64"/>
    <w:rsid w:val="007E2B9D"/>
    <w:rsid w:val="007E3182"/>
    <w:rsid w:val="007E36F8"/>
    <w:rsid w:val="007E48CD"/>
    <w:rsid w:val="007E48E4"/>
    <w:rsid w:val="007E4B86"/>
    <w:rsid w:val="007E531F"/>
    <w:rsid w:val="007E57B3"/>
    <w:rsid w:val="007E5B4B"/>
    <w:rsid w:val="007E5D16"/>
    <w:rsid w:val="007E5FFD"/>
    <w:rsid w:val="007E60AC"/>
    <w:rsid w:val="007E6239"/>
    <w:rsid w:val="007E653C"/>
    <w:rsid w:val="007E6735"/>
    <w:rsid w:val="007E67F4"/>
    <w:rsid w:val="007E6838"/>
    <w:rsid w:val="007E6F43"/>
    <w:rsid w:val="007E6FB4"/>
    <w:rsid w:val="007E732E"/>
    <w:rsid w:val="007E741E"/>
    <w:rsid w:val="007E7B2B"/>
    <w:rsid w:val="007E7E6F"/>
    <w:rsid w:val="007F00F5"/>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9E3"/>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714"/>
    <w:rsid w:val="00803C35"/>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687"/>
    <w:rsid w:val="008139D1"/>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A54"/>
    <w:rsid w:val="00816D94"/>
    <w:rsid w:val="00816D9C"/>
    <w:rsid w:val="00817151"/>
    <w:rsid w:val="0081787C"/>
    <w:rsid w:val="00817B8F"/>
    <w:rsid w:val="00817C96"/>
    <w:rsid w:val="00817CB0"/>
    <w:rsid w:val="00817D2A"/>
    <w:rsid w:val="00817F27"/>
    <w:rsid w:val="00820224"/>
    <w:rsid w:val="00820F67"/>
    <w:rsid w:val="0082172C"/>
    <w:rsid w:val="00821A22"/>
    <w:rsid w:val="00821DC0"/>
    <w:rsid w:val="00822131"/>
    <w:rsid w:val="00823335"/>
    <w:rsid w:val="008235E4"/>
    <w:rsid w:val="008237B2"/>
    <w:rsid w:val="008239B8"/>
    <w:rsid w:val="00823B2A"/>
    <w:rsid w:val="00823B72"/>
    <w:rsid w:val="00823F61"/>
    <w:rsid w:val="0082449E"/>
    <w:rsid w:val="008247A4"/>
    <w:rsid w:val="008249FF"/>
    <w:rsid w:val="0082505C"/>
    <w:rsid w:val="008251EC"/>
    <w:rsid w:val="00825511"/>
    <w:rsid w:val="00825693"/>
    <w:rsid w:val="00825EEF"/>
    <w:rsid w:val="00825F37"/>
    <w:rsid w:val="00826204"/>
    <w:rsid w:val="008263E0"/>
    <w:rsid w:val="0082652B"/>
    <w:rsid w:val="00826D90"/>
    <w:rsid w:val="00827015"/>
    <w:rsid w:val="00827109"/>
    <w:rsid w:val="008272E9"/>
    <w:rsid w:val="008278A5"/>
    <w:rsid w:val="00827A41"/>
    <w:rsid w:val="00827AF3"/>
    <w:rsid w:val="00830106"/>
    <w:rsid w:val="00830D70"/>
    <w:rsid w:val="0083179C"/>
    <w:rsid w:val="00832142"/>
    <w:rsid w:val="00832C18"/>
    <w:rsid w:val="00832CAF"/>
    <w:rsid w:val="0083310B"/>
    <w:rsid w:val="0083311A"/>
    <w:rsid w:val="0083335E"/>
    <w:rsid w:val="008337E2"/>
    <w:rsid w:val="0083398C"/>
    <w:rsid w:val="0083417A"/>
    <w:rsid w:val="00834449"/>
    <w:rsid w:val="00834512"/>
    <w:rsid w:val="008349E7"/>
    <w:rsid w:val="0083502E"/>
    <w:rsid w:val="008350E9"/>
    <w:rsid w:val="0083559F"/>
    <w:rsid w:val="008358C4"/>
    <w:rsid w:val="00835B82"/>
    <w:rsid w:val="00835ED1"/>
    <w:rsid w:val="00836133"/>
    <w:rsid w:val="0083657B"/>
    <w:rsid w:val="008367A4"/>
    <w:rsid w:val="00836B5B"/>
    <w:rsid w:val="00836D78"/>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49"/>
    <w:rsid w:val="00842C72"/>
    <w:rsid w:val="00842DB7"/>
    <w:rsid w:val="00843238"/>
    <w:rsid w:val="0084387F"/>
    <w:rsid w:val="0084390B"/>
    <w:rsid w:val="00843AFD"/>
    <w:rsid w:val="00843B2C"/>
    <w:rsid w:val="008444F8"/>
    <w:rsid w:val="008445D2"/>
    <w:rsid w:val="00844750"/>
    <w:rsid w:val="00844808"/>
    <w:rsid w:val="00844864"/>
    <w:rsid w:val="00844CE2"/>
    <w:rsid w:val="008455F4"/>
    <w:rsid w:val="00845778"/>
    <w:rsid w:val="00845A92"/>
    <w:rsid w:val="00845F51"/>
    <w:rsid w:val="00846106"/>
    <w:rsid w:val="00846467"/>
    <w:rsid w:val="008464B8"/>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1D38"/>
    <w:rsid w:val="00852338"/>
    <w:rsid w:val="0085297E"/>
    <w:rsid w:val="00852AA6"/>
    <w:rsid w:val="00852B39"/>
    <w:rsid w:val="00853118"/>
    <w:rsid w:val="0085328D"/>
    <w:rsid w:val="00853AC3"/>
    <w:rsid w:val="00853B55"/>
    <w:rsid w:val="00853C45"/>
    <w:rsid w:val="00853DC5"/>
    <w:rsid w:val="00854090"/>
    <w:rsid w:val="008540C8"/>
    <w:rsid w:val="00854983"/>
    <w:rsid w:val="00854A91"/>
    <w:rsid w:val="00854E0E"/>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7F"/>
    <w:rsid w:val="00860BAC"/>
    <w:rsid w:val="008611A3"/>
    <w:rsid w:val="00861222"/>
    <w:rsid w:val="00861750"/>
    <w:rsid w:val="00861A04"/>
    <w:rsid w:val="00861AD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CE9"/>
    <w:rsid w:val="00866FEA"/>
    <w:rsid w:val="00867255"/>
    <w:rsid w:val="008678F0"/>
    <w:rsid w:val="00870018"/>
    <w:rsid w:val="00870793"/>
    <w:rsid w:val="00870A1C"/>
    <w:rsid w:val="00870EAB"/>
    <w:rsid w:val="00871029"/>
    <w:rsid w:val="00871096"/>
    <w:rsid w:val="00871171"/>
    <w:rsid w:val="008711F8"/>
    <w:rsid w:val="00871372"/>
    <w:rsid w:val="00871D14"/>
    <w:rsid w:val="008722B0"/>
    <w:rsid w:val="00872307"/>
    <w:rsid w:val="0087250F"/>
    <w:rsid w:val="00872C7C"/>
    <w:rsid w:val="00872F39"/>
    <w:rsid w:val="00873463"/>
    <w:rsid w:val="008734E7"/>
    <w:rsid w:val="0087354E"/>
    <w:rsid w:val="00873BF0"/>
    <w:rsid w:val="00873C85"/>
    <w:rsid w:val="008742CE"/>
    <w:rsid w:val="008745AE"/>
    <w:rsid w:val="00874E33"/>
    <w:rsid w:val="00874FAC"/>
    <w:rsid w:val="0087504C"/>
    <w:rsid w:val="00875474"/>
    <w:rsid w:val="00875755"/>
    <w:rsid w:val="0087588F"/>
    <w:rsid w:val="00875905"/>
    <w:rsid w:val="00875F79"/>
    <w:rsid w:val="00875FBD"/>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08F"/>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67D1"/>
    <w:rsid w:val="008876DF"/>
    <w:rsid w:val="00887771"/>
    <w:rsid w:val="00887844"/>
    <w:rsid w:val="00887AE2"/>
    <w:rsid w:val="00887C39"/>
    <w:rsid w:val="00887D5D"/>
    <w:rsid w:val="00887FEF"/>
    <w:rsid w:val="00890786"/>
    <w:rsid w:val="008907B2"/>
    <w:rsid w:val="00890BCD"/>
    <w:rsid w:val="00890E0D"/>
    <w:rsid w:val="00890F04"/>
    <w:rsid w:val="00890FBE"/>
    <w:rsid w:val="0089138A"/>
    <w:rsid w:val="00891F63"/>
    <w:rsid w:val="00892253"/>
    <w:rsid w:val="008922DF"/>
    <w:rsid w:val="00892492"/>
    <w:rsid w:val="00893024"/>
    <w:rsid w:val="00893B3B"/>
    <w:rsid w:val="00893BA4"/>
    <w:rsid w:val="00893DB3"/>
    <w:rsid w:val="00894822"/>
    <w:rsid w:val="008948A0"/>
    <w:rsid w:val="00895243"/>
    <w:rsid w:val="00895A0C"/>
    <w:rsid w:val="00895AB4"/>
    <w:rsid w:val="008961A5"/>
    <w:rsid w:val="008964FD"/>
    <w:rsid w:val="008968F1"/>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CB0"/>
    <w:rsid w:val="008A1D27"/>
    <w:rsid w:val="008A1EA1"/>
    <w:rsid w:val="008A1FBC"/>
    <w:rsid w:val="008A24BD"/>
    <w:rsid w:val="008A294D"/>
    <w:rsid w:val="008A2AAE"/>
    <w:rsid w:val="008A2F26"/>
    <w:rsid w:val="008A3422"/>
    <w:rsid w:val="008A36ED"/>
    <w:rsid w:val="008A3898"/>
    <w:rsid w:val="008A40C1"/>
    <w:rsid w:val="008A42D8"/>
    <w:rsid w:val="008A44F3"/>
    <w:rsid w:val="008A457F"/>
    <w:rsid w:val="008A4AE7"/>
    <w:rsid w:val="008A4DAC"/>
    <w:rsid w:val="008A4E04"/>
    <w:rsid w:val="008A53C3"/>
    <w:rsid w:val="008A5751"/>
    <w:rsid w:val="008A59E9"/>
    <w:rsid w:val="008A62D3"/>
    <w:rsid w:val="008A631F"/>
    <w:rsid w:val="008A668F"/>
    <w:rsid w:val="008A6F9D"/>
    <w:rsid w:val="008A72A4"/>
    <w:rsid w:val="008A74ED"/>
    <w:rsid w:val="008A758D"/>
    <w:rsid w:val="008A75C5"/>
    <w:rsid w:val="008A7669"/>
    <w:rsid w:val="008A76CB"/>
    <w:rsid w:val="008A7819"/>
    <w:rsid w:val="008A7B15"/>
    <w:rsid w:val="008B01A2"/>
    <w:rsid w:val="008B07C2"/>
    <w:rsid w:val="008B097E"/>
    <w:rsid w:val="008B0CD0"/>
    <w:rsid w:val="008B0CDE"/>
    <w:rsid w:val="008B0E05"/>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2FF4"/>
    <w:rsid w:val="008B32CF"/>
    <w:rsid w:val="008B3E81"/>
    <w:rsid w:val="008B41EF"/>
    <w:rsid w:val="008B4230"/>
    <w:rsid w:val="008B447F"/>
    <w:rsid w:val="008B44A9"/>
    <w:rsid w:val="008B4A4A"/>
    <w:rsid w:val="008B4B0D"/>
    <w:rsid w:val="008B4B33"/>
    <w:rsid w:val="008B4C93"/>
    <w:rsid w:val="008B5448"/>
    <w:rsid w:val="008B5577"/>
    <w:rsid w:val="008B58D8"/>
    <w:rsid w:val="008B5F61"/>
    <w:rsid w:val="008B60ED"/>
    <w:rsid w:val="008B66CB"/>
    <w:rsid w:val="008B68D0"/>
    <w:rsid w:val="008B6E5C"/>
    <w:rsid w:val="008B6F2D"/>
    <w:rsid w:val="008C0881"/>
    <w:rsid w:val="008C1161"/>
    <w:rsid w:val="008C1876"/>
    <w:rsid w:val="008C1ECB"/>
    <w:rsid w:val="008C2236"/>
    <w:rsid w:val="008C2426"/>
    <w:rsid w:val="008C2453"/>
    <w:rsid w:val="008C26B4"/>
    <w:rsid w:val="008C2767"/>
    <w:rsid w:val="008C34B0"/>
    <w:rsid w:val="008C34D9"/>
    <w:rsid w:val="008C37B8"/>
    <w:rsid w:val="008C39A3"/>
    <w:rsid w:val="008C4038"/>
    <w:rsid w:val="008C43B5"/>
    <w:rsid w:val="008C47F2"/>
    <w:rsid w:val="008C4B47"/>
    <w:rsid w:val="008C4F45"/>
    <w:rsid w:val="008C570A"/>
    <w:rsid w:val="008C59D5"/>
    <w:rsid w:val="008C5B10"/>
    <w:rsid w:val="008C5CFB"/>
    <w:rsid w:val="008C6056"/>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3E1E"/>
    <w:rsid w:val="008D4318"/>
    <w:rsid w:val="008D43A5"/>
    <w:rsid w:val="008D453F"/>
    <w:rsid w:val="008D459E"/>
    <w:rsid w:val="008D508F"/>
    <w:rsid w:val="008D538D"/>
    <w:rsid w:val="008D542D"/>
    <w:rsid w:val="008D5879"/>
    <w:rsid w:val="008D592F"/>
    <w:rsid w:val="008D59D4"/>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5A6"/>
    <w:rsid w:val="008E378A"/>
    <w:rsid w:val="008E3F52"/>
    <w:rsid w:val="008E412D"/>
    <w:rsid w:val="008E451A"/>
    <w:rsid w:val="008E4CA5"/>
    <w:rsid w:val="008E4D10"/>
    <w:rsid w:val="008E5412"/>
    <w:rsid w:val="008E5417"/>
    <w:rsid w:val="008E5625"/>
    <w:rsid w:val="008E5B5F"/>
    <w:rsid w:val="008E5D5A"/>
    <w:rsid w:val="008E5FD9"/>
    <w:rsid w:val="008E624A"/>
    <w:rsid w:val="008E62C8"/>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1CE"/>
    <w:rsid w:val="008F11FF"/>
    <w:rsid w:val="008F1CF8"/>
    <w:rsid w:val="008F2201"/>
    <w:rsid w:val="008F2A8C"/>
    <w:rsid w:val="008F3069"/>
    <w:rsid w:val="008F3381"/>
    <w:rsid w:val="008F35F6"/>
    <w:rsid w:val="008F3D2D"/>
    <w:rsid w:val="008F3D7C"/>
    <w:rsid w:val="008F3DC9"/>
    <w:rsid w:val="008F3FCD"/>
    <w:rsid w:val="008F4107"/>
    <w:rsid w:val="008F4B0F"/>
    <w:rsid w:val="008F4BFE"/>
    <w:rsid w:val="008F4E3F"/>
    <w:rsid w:val="008F5406"/>
    <w:rsid w:val="008F5866"/>
    <w:rsid w:val="008F595E"/>
    <w:rsid w:val="008F5D05"/>
    <w:rsid w:val="008F6188"/>
    <w:rsid w:val="008F62F8"/>
    <w:rsid w:val="008F6649"/>
    <w:rsid w:val="008F692B"/>
    <w:rsid w:val="008F6CD1"/>
    <w:rsid w:val="008F6D4E"/>
    <w:rsid w:val="008F6FBB"/>
    <w:rsid w:val="008F7043"/>
    <w:rsid w:val="008F7365"/>
    <w:rsid w:val="008F790C"/>
    <w:rsid w:val="008F793B"/>
    <w:rsid w:val="008F7BD6"/>
    <w:rsid w:val="008F7CEF"/>
    <w:rsid w:val="008F7D9E"/>
    <w:rsid w:val="008F7E18"/>
    <w:rsid w:val="009000FD"/>
    <w:rsid w:val="009003C2"/>
    <w:rsid w:val="0090080A"/>
    <w:rsid w:val="00900B17"/>
    <w:rsid w:val="00900B60"/>
    <w:rsid w:val="00900DDE"/>
    <w:rsid w:val="00900DF1"/>
    <w:rsid w:val="00900E2E"/>
    <w:rsid w:val="0090103C"/>
    <w:rsid w:val="009011F3"/>
    <w:rsid w:val="009012ED"/>
    <w:rsid w:val="009015A7"/>
    <w:rsid w:val="00901837"/>
    <w:rsid w:val="00901845"/>
    <w:rsid w:val="009022BC"/>
    <w:rsid w:val="0090255A"/>
    <w:rsid w:val="00902686"/>
    <w:rsid w:val="00902734"/>
    <w:rsid w:val="00902884"/>
    <w:rsid w:val="00902955"/>
    <w:rsid w:val="00903281"/>
    <w:rsid w:val="0090366F"/>
    <w:rsid w:val="00903F0F"/>
    <w:rsid w:val="00903F59"/>
    <w:rsid w:val="00904425"/>
    <w:rsid w:val="009045C7"/>
    <w:rsid w:val="0090480E"/>
    <w:rsid w:val="00904A62"/>
    <w:rsid w:val="00904B6D"/>
    <w:rsid w:val="00904B9B"/>
    <w:rsid w:val="00904D35"/>
    <w:rsid w:val="00904E71"/>
    <w:rsid w:val="00905A06"/>
    <w:rsid w:val="00905AC0"/>
    <w:rsid w:val="00905B5D"/>
    <w:rsid w:val="00905F49"/>
    <w:rsid w:val="00906100"/>
    <w:rsid w:val="0090636B"/>
    <w:rsid w:val="009067B8"/>
    <w:rsid w:val="00906EED"/>
    <w:rsid w:val="00907071"/>
    <w:rsid w:val="0090715C"/>
    <w:rsid w:val="00907674"/>
    <w:rsid w:val="00907862"/>
    <w:rsid w:val="00907BEE"/>
    <w:rsid w:val="00907D81"/>
    <w:rsid w:val="00910628"/>
    <w:rsid w:val="00910664"/>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2D0"/>
    <w:rsid w:val="0091537E"/>
    <w:rsid w:val="00915399"/>
    <w:rsid w:val="009154BD"/>
    <w:rsid w:val="0091610F"/>
    <w:rsid w:val="00916187"/>
    <w:rsid w:val="009161BA"/>
    <w:rsid w:val="00916580"/>
    <w:rsid w:val="009179E4"/>
    <w:rsid w:val="0092078E"/>
    <w:rsid w:val="00920848"/>
    <w:rsid w:val="00920FA1"/>
    <w:rsid w:val="009216BF"/>
    <w:rsid w:val="009218C8"/>
    <w:rsid w:val="009218D2"/>
    <w:rsid w:val="00921A44"/>
    <w:rsid w:val="00921A74"/>
    <w:rsid w:val="00921C9F"/>
    <w:rsid w:val="00921ED5"/>
    <w:rsid w:val="00921FA1"/>
    <w:rsid w:val="009225B6"/>
    <w:rsid w:val="009226E9"/>
    <w:rsid w:val="00922710"/>
    <w:rsid w:val="00922E98"/>
    <w:rsid w:val="00923151"/>
    <w:rsid w:val="009235CF"/>
    <w:rsid w:val="00923821"/>
    <w:rsid w:val="00924108"/>
    <w:rsid w:val="00924491"/>
    <w:rsid w:val="00924A43"/>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A4B"/>
    <w:rsid w:val="00931DF8"/>
    <w:rsid w:val="00931E5E"/>
    <w:rsid w:val="00932109"/>
    <w:rsid w:val="009322AC"/>
    <w:rsid w:val="009324B1"/>
    <w:rsid w:val="009326B1"/>
    <w:rsid w:val="009327B5"/>
    <w:rsid w:val="009329A6"/>
    <w:rsid w:val="00932A20"/>
    <w:rsid w:val="00933D61"/>
    <w:rsid w:val="00933DE4"/>
    <w:rsid w:val="00934044"/>
    <w:rsid w:val="009348AD"/>
    <w:rsid w:val="00934FFD"/>
    <w:rsid w:val="0093571C"/>
    <w:rsid w:val="009359C0"/>
    <w:rsid w:val="00935A10"/>
    <w:rsid w:val="00935B52"/>
    <w:rsid w:val="009360F7"/>
    <w:rsid w:val="0093634D"/>
    <w:rsid w:val="00936D07"/>
    <w:rsid w:val="00936D53"/>
    <w:rsid w:val="009370A6"/>
    <w:rsid w:val="00937AB9"/>
    <w:rsid w:val="00937AC7"/>
    <w:rsid w:val="00937AD3"/>
    <w:rsid w:val="00937D15"/>
    <w:rsid w:val="009403B6"/>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4A"/>
    <w:rsid w:val="0094335F"/>
    <w:rsid w:val="0094376F"/>
    <w:rsid w:val="009438C4"/>
    <w:rsid w:val="00943B25"/>
    <w:rsid w:val="00944202"/>
    <w:rsid w:val="00944335"/>
    <w:rsid w:val="0094484A"/>
    <w:rsid w:val="00944AF4"/>
    <w:rsid w:val="0094521B"/>
    <w:rsid w:val="009452E5"/>
    <w:rsid w:val="00945E49"/>
    <w:rsid w:val="009462D8"/>
    <w:rsid w:val="00946388"/>
    <w:rsid w:val="0094663A"/>
    <w:rsid w:val="00946A8A"/>
    <w:rsid w:val="00946AA5"/>
    <w:rsid w:val="00946C4B"/>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67"/>
    <w:rsid w:val="00951C7E"/>
    <w:rsid w:val="00951CE8"/>
    <w:rsid w:val="00951CF6"/>
    <w:rsid w:val="00952548"/>
    <w:rsid w:val="009525E8"/>
    <w:rsid w:val="00952ACA"/>
    <w:rsid w:val="00952B63"/>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43E"/>
    <w:rsid w:val="00956509"/>
    <w:rsid w:val="00956957"/>
    <w:rsid w:val="00956DCD"/>
    <w:rsid w:val="009573C6"/>
    <w:rsid w:val="00957487"/>
    <w:rsid w:val="00957B6B"/>
    <w:rsid w:val="00957D9C"/>
    <w:rsid w:val="00957E93"/>
    <w:rsid w:val="0096036B"/>
    <w:rsid w:val="009603AB"/>
    <w:rsid w:val="00960475"/>
    <w:rsid w:val="00960479"/>
    <w:rsid w:val="009607AF"/>
    <w:rsid w:val="00960833"/>
    <w:rsid w:val="00960978"/>
    <w:rsid w:val="00960A88"/>
    <w:rsid w:val="00960C68"/>
    <w:rsid w:val="00960CB6"/>
    <w:rsid w:val="00960D27"/>
    <w:rsid w:val="00960D4A"/>
    <w:rsid w:val="00960F1F"/>
    <w:rsid w:val="00961023"/>
    <w:rsid w:val="009612F1"/>
    <w:rsid w:val="00961685"/>
    <w:rsid w:val="009616FA"/>
    <w:rsid w:val="00961A61"/>
    <w:rsid w:val="00961B13"/>
    <w:rsid w:val="00961E6D"/>
    <w:rsid w:val="00961F21"/>
    <w:rsid w:val="009621FF"/>
    <w:rsid w:val="00962680"/>
    <w:rsid w:val="00962E65"/>
    <w:rsid w:val="0096357D"/>
    <w:rsid w:val="0096392B"/>
    <w:rsid w:val="0096397B"/>
    <w:rsid w:val="00964573"/>
    <w:rsid w:val="00964594"/>
    <w:rsid w:val="00964784"/>
    <w:rsid w:val="009648EB"/>
    <w:rsid w:val="00964E3C"/>
    <w:rsid w:val="00964E69"/>
    <w:rsid w:val="0096504D"/>
    <w:rsid w:val="00965136"/>
    <w:rsid w:val="00965154"/>
    <w:rsid w:val="00965493"/>
    <w:rsid w:val="009654F0"/>
    <w:rsid w:val="009659EA"/>
    <w:rsid w:val="009663EF"/>
    <w:rsid w:val="0096691D"/>
    <w:rsid w:val="00966EC4"/>
    <w:rsid w:val="0096701D"/>
    <w:rsid w:val="00967336"/>
    <w:rsid w:val="0096758A"/>
    <w:rsid w:val="0096766C"/>
    <w:rsid w:val="00967851"/>
    <w:rsid w:val="00967D2D"/>
    <w:rsid w:val="00967DD7"/>
    <w:rsid w:val="00970DAB"/>
    <w:rsid w:val="00970F7A"/>
    <w:rsid w:val="00970FE3"/>
    <w:rsid w:val="00971740"/>
    <w:rsid w:val="00971C7D"/>
    <w:rsid w:val="00971EC5"/>
    <w:rsid w:val="00971F6B"/>
    <w:rsid w:val="00971FCC"/>
    <w:rsid w:val="009723C6"/>
    <w:rsid w:val="00972562"/>
    <w:rsid w:val="00972639"/>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85"/>
    <w:rsid w:val="009778AB"/>
    <w:rsid w:val="00980403"/>
    <w:rsid w:val="009804CB"/>
    <w:rsid w:val="009809DD"/>
    <w:rsid w:val="00980ACA"/>
    <w:rsid w:val="00980F14"/>
    <w:rsid w:val="009813E0"/>
    <w:rsid w:val="00981BAF"/>
    <w:rsid w:val="00982314"/>
    <w:rsid w:val="00982768"/>
    <w:rsid w:val="00982773"/>
    <w:rsid w:val="00982A58"/>
    <w:rsid w:val="00982AB4"/>
    <w:rsid w:val="00982CEC"/>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20F"/>
    <w:rsid w:val="00990A2B"/>
    <w:rsid w:val="00990E93"/>
    <w:rsid w:val="009911BE"/>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6FDF"/>
    <w:rsid w:val="009971BD"/>
    <w:rsid w:val="0099731A"/>
    <w:rsid w:val="009975D0"/>
    <w:rsid w:val="009979D6"/>
    <w:rsid w:val="00997AC6"/>
    <w:rsid w:val="00997CA3"/>
    <w:rsid w:val="009A0212"/>
    <w:rsid w:val="009A031F"/>
    <w:rsid w:val="009A0C1F"/>
    <w:rsid w:val="009A1238"/>
    <w:rsid w:val="009A12A5"/>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594"/>
    <w:rsid w:val="009A4AA9"/>
    <w:rsid w:val="009A516A"/>
    <w:rsid w:val="009A56A7"/>
    <w:rsid w:val="009A5DCA"/>
    <w:rsid w:val="009A5F7F"/>
    <w:rsid w:val="009A6127"/>
    <w:rsid w:val="009A62DC"/>
    <w:rsid w:val="009A637B"/>
    <w:rsid w:val="009A6456"/>
    <w:rsid w:val="009A67F7"/>
    <w:rsid w:val="009A6C74"/>
    <w:rsid w:val="009A6C90"/>
    <w:rsid w:val="009A6DAA"/>
    <w:rsid w:val="009A6EA9"/>
    <w:rsid w:val="009A6EE7"/>
    <w:rsid w:val="009A7154"/>
    <w:rsid w:val="009A751E"/>
    <w:rsid w:val="009A76EF"/>
    <w:rsid w:val="009A78D1"/>
    <w:rsid w:val="009A7989"/>
    <w:rsid w:val="009A7DFB"/>
    <w:rsid w:val="009A7E08"/>
    <w:rsid w:val="009B003C"/>
    <w:rsid w:val="009B0582"/>
    <w:rsid w:val="009B107E"/>
    <w:rsid w:val="009B11F3"/>
    <w:rsid w:val="009B177E"/>
    <w:rsid w:val="009B1823"/>
    <w:rsid w:val="009B2076"/>
    <w:rsid w:val="009B2E47"/>
    <w:rsid w:val="009B3685"/>
    <w:rsid w:val="009B3745"/>
    <w:rsid w:val="009B3C79"/>
    <w:rsid w:val="009B3D47"/>
    <w:rsid w:val="009B3EB5"/>
    <w:rsid w:val="009B4250"/>
    <w:rsid w:val="009B4821"/>
    <w:rsid w:val="009B4C1C"/>
    <w:rsid w:val="009B4C24"/>
    <w:rsid w:val="009B5821"/>
    <w:rsid w:val="009B5E4C"/>
    <w:rsid w:val="009B70E9"/>
    <w:rsid w:val="009B7564"/>
    <w:rsid w:val="009B7BB7"/>
    <w:rsid w:val="009B7C44"/>
    <w:rsid w:val="009B7EB2"/>
    <w:rsid w:val="009B7FFA"/>
    <w:rsid w:val="009C00EF"/>
    <w:rsid w:val="009C0BC1"/>
    <w:rsid w:val="009C0DBE"/>
    <w:rsid w:val="009C156B"/>
    <w:rsid w:val="009C19BC"/>
    <w:rsid w:val="009C19D2"/>
    <w:rsid w:val="009C1B60"/>
    <w:rsid w:val="009C1D4B"/>
    <w:rsid w:val="009C1E0C"/>
    <w:rsid w:val="009C2811"/>
    <w:rsid w:val="009C281C"/>
    <w:rsid w:val="009C2AB0"/>
    <w:rsid w:val="009C2B1E"/>
    <w:rsid w:val="009C35C7"/>
    <w:rsid w:val="009C3D88"/>
    <w:rsid w:val="009C40D9"/>
    <w:rsid w:val="009C42A3"/>
    <w:rsid w:val="009C4595"/>
    <w:rsid w:val="009C4B76"/>
    <w:rsid w:val="009C4BC6"/>
    <w:rsid w:val="009C4BF3"/>
    <w:rsid w:val="009C520B"/>
    <w:rsid w:val="009C567E"/>
    <w:rsid w:val="009C5785"/>
    <w:rsid w:val="009C5874"/>
    <w:rsid w:val="009C6768"/>
    <w:rsid w:val="009C6894"/>
    <w:rsid w:val="009C6B3B"/>
    <w:rsid w:val="009C6B7B"/>
    <w:rsid w:val="009C6DA3"/>
    <w:rsid w:val="009C6E93"/>
    <w:rsid w:val="009C73C4"/>
    <w:rsid w:val="009C75CC"/>
    <w:rsid w:val="009C7785"/>
    <w:rsid w:val="009C7CE4"/>
    <w:rsid w:val="009C7F47"/>
    <w:rsid w:val="009D0361"/>
    <w:rsid w:val="009D0553"/>
    <w:rsid w:val="009D0720"/>
    <w:rsid w:val="009D091F"/>
    <w:rsid w:val="009D0C20"/>
    <w:rsid w:val="009D0C8D"/>
    <w:rsid w:val="009D1342"/>
    <w:rsid w:val="009D15EA"/>
    <w:rsid w:val="009D15F7"/>
    <w:rsid w:val="009D1D63"/>
    <w:rsid w:val="009D1ED3"/>
    <w:rsid w:val="009D1F69"/>
    <w:rsid w:val="009D2118"/>
    <w:rsid w:val="009D22EA"/>
    <w:rsid w:val="009D2453"/>
    <w:rsid w:val="009D254F"/>
    <w:rsid w:val="009D2CDE"/>
    <w:rsid w:val="009D38CC"/>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624"/>
    <w:rsid w:val="009D6BF6"/>
    <w:rsid w:val="009D6D66"/>
    <w:rsid w:val="009D6F4D"/>
    <w:rsid w:val="009D75A4"/>
    <w:rsid w:val="009D785E"/>
    <w:rsid w:val="009D7F8F"/>
    <w:rsid w:val="009E04A9"/>
    <w:rsid w:val="009E04FB"/>
    <w:rsid w:val="009E0871"/>
    <w:rsid w:val="009E0E19"/>
    <w:rsid w:val="009E0FC1"/>
    <w:rsid w:val="009E1137"/>
    <w:rsid w:val="009E158E"/>
    <w:rsid w:val="009E176B"/>
    <w:rsid w:val="009E1D40"/>
    <w:rsid w:val="009E1E2C"/>
    <w:rsid w:val="009E1F70"/>
    <w:rsid w:val="009E20EC"/>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1DB"/>
    <w:rsid w:val="009E641D"/>
    <w:rsid w:val="009E6A64"/>
    <w:rsid w:val="009E6A73"/>
    <w:rsid w:val="009E6FBA"/>
    <w:rsid w:val="009E6FC8"/>
    <w:rsid w:val="009E7D16"/>
    <w:rsid w:val="009E7E9B"/>
    <w:rsid w:val="009F0258"/>
    <w:rsid w:val="009F02E1"/>
    <w:rsid w:val="009F056D"/>
    <w:rsid w:val="009F07FC"/>
    <w:rsid w:val="009F0992"/>
    <w:rsid w:val="009F0CD1"/>
    <w:rsid w:val="009F12A3"/>
    <w:rsid w:val="009F1743"/>
    <w:rsid w:val="009F187B"/>
    <w:rsid w:val="009F1933"/>
    <w:rsid w:val="009F1934"/>
    <w:rsid w:val="009F1D5D"/>
    <w:rsid w:val="009F2841"/>
    <w:rsid w:val="009F2A94"/>
    <w:rsid w:val="009F2AAF"/>
    <w:rsid w:val="009F2E7E"/>
    <w:rsid w:val="009F3920"/>
    <w:rsid w:val="009F3A4B"/>
    <w:rsid w:val="009F4196"/>
    <w:rsid w:val="009F41E1"/>
    <w:rsid w:val="009F4271"/>
    <w:rsid w:val="009F4375"/>
    <w:rsid w:val="009F4F05"/>
    <w:rsid w:val="009F4F97"/>
    <w:rsid w:val="009F500C"/>
    <w:rsid w:val="009F5606"/>
    <w:rsid w:val="009F5CA4"/>
    <w:rsid w:val="009F6410"/>
    <w:rsid w:val="009F6457"/>
    <w:rsid w:val="009F7169"/>
    <w:rsid w:val="009F7883"/>
    <w:rsid w:val="009F79BE"/>
    <w:rsid w:val="00A0018E"/>
    <w:rsid w:val="00A00197"/>
    <w:rsid w:val="00A00525"/>
    <w:rsid w:val="00A00898"/>
    <w:rsid w:val="00A00B60"/>
    <w:rsid w:val="00A01006"/>
    <w:rsid w:val="00A01A78"/>
    <w:rsid w:val="00A02B26"/>
    <w:rsid w:val="00A02BEC"/>
    <w:rsid w:val="00A02C96"/>
    <w:rsid w:val="00A02D52"/>
    <w:rsid w:val="00A02FBC"/>
    <w:rsid w:val="00A030E3"/>
    <w:rsid w:val="00A031A4"/>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8D2"/>
    <w:rsid w:val="00A06ABB"/>
    <w:rsid w:val="00A06BBE"/>
    <w:rsid w:val="00A06F57"/>
    <w:rsid w:val="00A06FF5"/>
    <w:rsid w:val="00A07362"/>
    <w:rsid w:val="00A07594"/>
    <w:rsid w:val="00A07654"/>
    <w:rsid w:val="00A07656"/>
    <w:rsid w:val="00A07AAE"/>
    <w:rsid w:val="00A07B16"/>
    <w:rsid w:val="00A10230"/>
    <w:rsid w:val="00A1029B"/>
    <w:rsid w:val="00A105DB"/>
    <w:rsid w:val="00A106FE"/>
    <w:rsid w:val="00A107B6"/>
    <w:rsid w:val="00A10B48"/>
    <w:rsid w:val="00A11184"/>
    <w:rsid w:val="00A114B5"/>
    <w:rsid w:val="00A115BF"/>
    <w:rsid w:val="00A1197E"/>
    <w:rsid w:val="00A11ACA"/>
    <w:rsid w:val="00A11D1D"/>
    <w:rsid w:val="00A11E0F"/>
    <w:rsid w:val="00A12206"/>
    <w:rsid w:val="00A12301"/>
    <w:rsid w:val="00A12534"/>
    <w:rsid w:val="00A128BF"/>
    <w:rsid w:val="00A12929"/>
    <w:rsid w:val="00A12A05"/>
    <w:rsid w:val="00A12A24"/>
    <w:rsid w:val="00A12A73"/>
    <w:rsid w:val="00A12BEE"/>
    <w:rsid w:val="00A12EE8"/>
    <w:rsid w:val="00A131A4"/>
    <w:rsid w:val="00A13299"/>
    <w:rsid w:val="00A13715"/>
    <w:rsid w:val="00A13B10"/>
    <w:rsid w:val="00A13CF1"/>
    <w:rsid w:val="00A145D0"/>
    <w:rsid w:val="00A14E9E"/>
    <w:rsid w:val="00A14F58"/>
    <w:rsid w:val="00A155F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4E8C"/>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09C"/>
    <w:rsid w:val="00A321EE"/>
    <w:rsid w:val="00A3226E"/>
    <w:rsid w:val="00A32284"/>
    <w:rsid w:val="00A325C2"/>
    <w:rsid w:val="00A325CC"/>
    <w:rsid w:val="00A327E2"/>
    <w:rsid w:val="00A329BB"/>
    <w:rsid w:val="00A32C37"/>
    <w:rsid w:val="00A32F47"/>
    <w:rsid w:val="00A3331F"/>
    <w:rsid w:val="00A33724"/>
    <w:rsid w:val="00A3393A"/>
    <w:rsid w:val="00A33B63"/>
    <w:rsid w:val="00A34005"/>
    <w:rsid w:val="00A34685"/>
    <w:rsid w:val="00A34DA0"/>
    <w:rsid w:val="00A35A0B"/>
    <w:rsid w:val="00A35BD0"/>
    <w:rsid w:val="00A35E91"/>
    <w:rsid w:val="00A362CB"/>
    <w:rsid w:val="00A3692C"/>
    <w:rsid w:val="00A3693C"/>
    <w:rsid w:val="00A369E2"/>
    <w:rsid w:val="00A3747D"/>
    <w:rsid w:val="00A37A59"/>
    <w:rsid w:val="00A37DA2"/>
    <w:rsid w:val="00A404B5"/>
    <w:rsid w:val="00A40531"/>
    <w:rsid w:val="00A40660"/>
    <w:rsid w:val="00A406B9"/>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281"/>
    <w:rsid w:val="00A46968"/>
    <w:rsid w:val="00A46CB2"/>
    <w:rsid w:val="00A46FAD"/>
    <w:rsid w:val="00A47B47"/>
    <w:rsid w:val="00A47B4B"/>
    <w:rsid w:val="00A47E1B"/>
    <w:rsid w:val="00A50392"/>
    <w:rsid w:val="00A5044D"/>
    <w:rsid w:val="00A50B00"/>
    <w:rsid w:val="00A50B67"/>
    <w:rsid w:val="00A50D49"/>
    <w:rsid w:val="00A511FB"/>
    <w:rsid w:val="00A514EB"/>
    <w:rsid w:val="00A51AFD"/>
    <w:rsid w:val="00A521E0"/>
    <w:rsid w:val="00A524C8"/>
    <w:rsid w:val="00A5291D"/>
    <w:rsid w:val="00A52EDB"/>
    <w:rsid w:val="00A52FC5"/>
    <w:rsid w:val="00A530C2"/>
    <w:rsid w:val="00A53791"/>
    <w:rsid w:val="00A5382D"/>
    <w:rsid w:val="00A54A90"/>
    <w:rsid w:val="00A54B0B"/>
    <w:rsid w:val="00A54D16"/>
    <w:rsid w:val="00A5533A"/>
    <w:rsid w:val="00A553DF"/>
    <w:rsid w:val="00A5579B"/>
    <w:rsid w:val="00A55877"/>
    <w:rsid w:val="00A55BB7"/>
    <w:rsid w:val="00A55D75"/>
    <w:rsid w:val="00A55E76"/>
    <w:rsid w:val="00A5637C"/>
    <w:rsid w:val="00A56735"/>
    <w:rsid w:val="00A567AB"/>
    <w:rsid w:val="00A56C2C"/>
    <w:rsid w:val="00A57311"/>
    <w:rsid w:val="00A574AF"/>
    <w:rsid w:val="00A57BD6"/>
    <w:rsid w:val="00A57F96"/>
    <w:rsid w:val="00A606AC"/>
    <w:rsid w:val="00A609BC"/>
    <w:rsid w:val="00A60B0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A85"/>
    <w:rsid w:val="00A65C72"/>
    <w:rsid w:val="00A65EBD"/>
    <w:rsid w:val="00A65FBF"/>
    <w:rsid w:val="00A6636E"/>
    <w:rsid w:val="00A66429"/>
    <w:rsid w:val="00A66851"/>
    <w:rsid w:val="00A669D6"/>
    <w:rsid w:val="00A673D2"/>
    <w:rsid w:val="00A6743F"/>
    <w:rsid w:val="00A67711"/>
    <w:rsid w:val="00A677C1"/>
    <w:rsid w:val="00A67A8E"/>
    <w:rsid w:val="00A67AC6"/>
    <w:rsid w:val="00A7080B"/>
    <w:rsid w:val="00A70A35"/>
    <w:rsid w:val="00A71001"/>
    <w:rsid w:val="00A7141F"/>
    <w:rsid w:val="00A719BB"/>
    <w:rsid w:val="00A71D6B"/>
    <w:rsid w:val="00A71F00"/>
    <w:rsid w:val="00A71F29"/>
    <w:rsid w:val="00A71FAE"/>
    <w:rsid w:val="00A72512"/>
    <w:rsid w:val="00A726A3"/>
    <w:rsid w:val="00A726DE"/>
    <w:rsid w:val="00A73242"/>
    <w:rsid w:val="00A73817"/>
    <w:rsid w:val="00A73873"/>
    <w:rsid w:val="00A739AB"/>
    <w:rsid w:val="00A73D4C"/>
    <w:rsid w:val="00A744A2"/>
    <w:rsid w:val="00A74598"/>
    <w:rsid w:val="00A745D9"/>
    <w:rsid w:val="00A74918"/>
    <w:rsid w:val="00A749E3"/>
    <w:rsid w:val="00A74E04"/>
    <w:rsid w:val="00A74F6C"/>
    <w:rsid w:val="00A750CB"/>
    <w:rsid w:val="00A75212"/>
    <w:rsid w:val="00A7528A"/>
    <w:rsid w:val="00A7535C"/>
    <w:rsid w:val="00A75369"/>
    <w:rsid w:val="00A7538B"/>
    <w:rsid w:val="00A75920"/>
    <w:rsid w:val="00A75DE7"/>
    <w:rsid w:val="00A75EF3"/>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BA7"/>
    <w:rsid w:val="00A84EBF"/>
    <w:rsid w:val="00A85237"/>
    <w:rsid w:val="00A8523D"/>
    <w:rsid w:val="00A85628"/>
    <w:rsid w:val="00A85661"/>
    <w:rsid w:val="00A85A39"/>
    <w:rsid w:val="00A85FFF"/>
    <w:rsid w:val="00A867E7"/>
    <w:rsid w:val="00A86A13"/>
    <w:rsid w:val="00A86F2D"/>
    <w:rsid w:val="00A86F67"/>
    <w:rsid w:val="00A86FEF"/>
    <w:rsid w:val="00A87004"/>
    <w:rsid w:val="00A8706A"/>
    <w:rsid w:val="00A87482"/>
    <w:rsid w:val="00A8772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6FD"/>
    <w:rsid w:val="00A93800"/>
    <w:rsid w:val="00A938E5"/>
    <w:rsid w:val="00A93942"/>
    <w:rsid w:val="00A93BDA"/>
    <w:rsid w:val="00A93DD5"/>
    <w:rsid w:val="00A93E34"/>
    <w:rsid w:val="00A93FAE"/>
    <w:rsid w:val="00A94A70"/>
    <w:rsid w:val="00A94BB8"/>
    <w:rsid w:val="00A9505F"/>
    <w:rsid w:val="00A9508C"/>
    <w:rsid w:val="00A9526D"/>
    <w:rsid w:val="00A9538E"/>
    <w:rsid w:val="00A958E9"/>
    <w:rsid w:val="00A95A3E"/>
    <w:rsid w:val="00A95B68"/>
    <w:rsid w:val="00A95D95"/>
    <w:rsid w:val="00A96058"/>
    <w:rsid w:val="00A964EC"/>
    <w:rsid w:val="00A966C6"/>
    <w:rsid w:val="00A9692B"/>
    <w:rsid w:val="00A96B3D"/>
    <w:rsid w:val="00A96CF6"/>
    <w:rsid w:val="00A96D7E"/>
    <w:rsid w:val="00A9727C"/>
    <w:rsid w:val="00A97326"/>
    <w:rsid w:val="00A973E1"/>
    <w:rsid w:val="00A97666"/>
    <w:rsid w:val="00A97B8C"/>
    <w:rsid w:val="00A97DBD"/>
    <w:rsid w:val="00A97EF9"/>
    <w:rsid w:val="00AA0003"/>
    <w:rsid w:val="00AA093B"/>
    <w:rsid w:val="00AA1264"/>
    <w:rsid w:val="00AA13BE"/>
    <w:rsid w:val="00AA158B"/>
    <w:rsid w:val="00AA1740"/>
    <w:rsid w:val="00AA1D12"/>
    <w:rsid w:val="00AA1EEC"/>
    <w:rsid w:val="00AA1F78"/>
    <w:rsid w:val="00AA210C"/>
    <w:rsid w:val="00AA2737"/>
    <w:rsid w:val="00AA27DB"/>
    <w:rsid w:val="00AA29F2"/>
    <w:rsid w:val="00AA2CD8"/>
    <w:rsid w:val="00AA3082"/>
    <w:rsid w:val="00AA30A2"/>
    <w:rsid w:val="00AA32EC"/>
    <w:rsid w:val="00AA344E"/>
    <w:rsid w:val="00AA34EF"/>
    <w:rsid w:val="00AA3AA3"/>
    <w:rsid w:val="00AA461D"/>
    <w:rsid w:val="00AA4C09"/>
    <w:rsid w:val="00AA4C3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24"/>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6CD2"/>
    <w:rsid w:val="00AB7258"/>
    <w:rsid w:val="00AB76D5"/>
    <w:rsid w:val="00AB7787"/>
    <w:rsid w:val="00AB78AC"/>
    <w:rsid w:val="00AB78D2"/>
    <w:rsid w:val="00AB7913"/>
    <w:rsid w:val="00AC0169"/>
    <w:rsid w:val="00AC0A4C"/>
    <w:rsid w:val="00AC0CC3"/>
    <w:rsid w:val="00AC1281"/>
    <w:rsid w:val="00AC1525"/>
    <w:rsid w:val="00AC21BA"/>
    <w:rsid w:val="00AC22C7"/>
    <w:rsid w:val="00AC249D"/>
    <w:rsid w:val="00AC24BC"/>
    <w:rsid w:val="00AC2799"/>
    <w:rsid w:val="00AC2D4E"/>
    <w:rsid w:val="00AC3084"/>
    <w:rsid w:val="00AC3431"/>
    <w:rsid w:val="00AC38E9"/>
    <w:rsid w:val="00AC45D6"/>
    <w:rsid w:val="00AC4D1B"/>
    <w:rsid w:val="00AC4D53"/>
    <w:rsid w:val="00AC4D9E"/>
    <w:rsid w:val="00AC4E2E"/>
    <w:rsid w:val="00AC4EF9"/>
    <w:rsid w:val="00AC5C2A"/>
    <w:rsid w:val="00AC61B3"/>
    <w:rsid w:val="00AC63F4"/>
    <w:rsid w:val="00AC6786"/>
    <w:rsid w:val="00AC6876"/>
    <w:rsid w:val="00AC6A5F"/>
    <w:rsid w:val="00AC6EEC"/>
    <w:rsid w:val="00AC7470"/>
    <w:rsid w:val="00AC7A60"/>
    <w:rsid w:val="00AC7C78"/>
    <w:rsid w:val="00AC7DE9"/>
    <w:rsid w:val="00AD02E0"/>
    <w:rsid w:val="00AD0FEB"/>
    <w:rsid w:val="00AD12BD"/>
    <w:rsid w:val="00AD163D"/>
    <w:rsid w:val="00AD1860"/>
    <w:rsid w:val="00AD1A2A"/>
    <w:rsid w:val="00AD1B21"/>
    <w:rsid w:val="00AD1DFE"/>
    <w:rsid w:val="00AD1E66"/>
    <w:rsid w:val="00AD1F06"/>
    <w:rsid w:val="00AD23E9"/>
    <w:rsid w:val="00AD284F"/>
    <w:rsid w:val="00AD288C"/>
    <w:rsid w:val="00AD2ACB"/>
    <w:rsid w:val="00AD2D96"/>
    <w:rsid w:val="00AD3042"/>
    <w:rsid w:val="00AD3047"/>
    <w:rsid w:val="00AD31A9"/>
    <w:rsid w:val="00AD32CD"/>
    <w:rsid w:val="00AD335C"/>
    <w:rsid w:val="00AD33C3"/>
    <w:rsid w:val="00AD34A1"/>
    <w:rsid w:val="00AD379F"/>
    <w:rsid w:val="00AD3935"/>
    <w:rsid w:val="00AD3BEC"/>
    <w:rsid w:val="00AD4518"/>
    <w:rsid w:val="00AD4597"/>
    <w:rsid w:val="00AD48F9"/>
    <w:rsid w:val="00AD4922"/>
    <w:rsid w:val="00AD4C34"/>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876"/>
    <w:rsid w:val="00AE59F2"/>
    <w:rsid w:val="00AE5A41"/>
    <w:rsid w:val="00AE5C22"/>
    <w:rsid w:val="00AE5E95"/>
    <w:rsid w:val="00AE5EB5"/>
    <w:rsid w:val="00AE6433"/>
    <w:rsid w:val="00AE6584"/>
    <w:rsid w:val="00AE69BD"/>
    <w:rsid w:val="00AE69CC"/>
    <w:rsid w:val="00AE6D12"/>
    <w:rsid w:val="00AE723D"/>
    <w:rsid w:val="00AE7751"/>
    <w:rsid w:val="00AE7992"/>
    <w:rsid w:val="00AE7ADA"/>
    <w:rsid w:val="00AF0629"/>
    <w:rsid w:val="00AF0FFE"/>
    <w:rsid w:val="00AF1414"/>
    <w:rsid w:val="00AF15C3"/>
    <w:rsid w:val="00AF19CD"/>
    <w:rsid w:val="00AF1E99"/>
    <w:rsid w:val="00AF1F06"/>
    <w:rsid w:val="00AF25F3"/>
    <w:rsid w:val="00AF27C1"/>
    <w:rsid w:val="00AF28B0"/>
    <w:rsid w:val="00AF2A13"/>
    <w:rsid w:val="00AF2DED"/>
    <w:rsid w:val="00AF307C"/>
    <w:rsid w:val="00AF3560"/>
    <w:rsid w:val="00AF3994"/>
    <w:rsid w:val="00AF3C80"/>
    <w:rsid w:val="00AF3C8C"/>
    <w:rsid w:val="00AF4095"/>
    <w:rsid w:val="00AF41FC"/>
    <w:rsid w:val="00AF4447"/>
    <w:rsid w:val="00AF457C"/>
    <w:rsid w:val="00AF45EA"/>
    <w:rsid w:val="00AF4ABD"/>
    <w:rsid w:val="00AF5363"/>
    <w:rsid w:val="00AF5F78"/>
    <w:rsid w:val="00AF6274"/>
    <w:rsid w:val="00AF63A9"/>
    <w:rsid w:val="00AF6591"/>
    <w:rsid w:val="00AF66F1"/>
    <w:rsid w:val="00AF6776"/>
    <w:rsid w:val="00AF6A76"/>
    <w:rsid w:val="00AF6B1B"/>
    <w:rsid w:val="00AF6CC3"/>
    <w:rsid w:val="00AF6E59"/>
    <w:rsid w:val="00AF6FB6"/>
    <w:rsid w:val="00AF7363"/>
    <w:rsid w:val="00AF738A"/>
    <w:rsid w:val="00AF766E"/>
    <w:rsid w:val="00AF7F09"/>
    <w:rsid w:val="00AF7F0E"/>
    <w:rsid w:val="00B00021"/>
    <w:rsid w:val="00B002BA"/>
    <w:rsid w:val="00B00306"/>
    <w:rsid w:val="00B008C6"/>
    <w:rsid w:val="00B00D62"/>
    <w:rsid w:val="00B010D3"/>
    <w:rsid w:val="00B01B59"/>
    <w:rsid w:val="00B01CC2"/>
    <w:rsid w:val="00B01D0E"/>
    <w:rsid w:val="00B01F0D"/>
    <w:rsid w:val="00B02014"/>
    <w:rsid w:val="00B0226D"/>
    <w:rsid w:val="00B023FC"/>
    <w:rsid w:val="00B02A4C"/>
    <w:rsid w:val="00B02AD0"/>
    <w:rsid w:val="00B03101"/>
    <w:rsid w:val="00B0326E"/>
    <w:rsid w:val="00B034BA"/>
    <w:rsid w:val="00B035F6"/>
    <w:rsid w:val="00B0391D"/>
    <w:rsid w:val="00B039CE"/>
    <w:rsid w:val="00B03BA1"/>
    <w:rsid w:val="00B03BB8"/>
    <w:rsid w:val="00B03D26"/>
    <w:rsid w:val="00B04AD7"/>
    <w:rsid w:val="00B04D36"/>
    <w:rsid w:val="00B04F11"/>
    <w:rsid w:val="00B0540A"/>
    <w:rsid w:val="00B05688"/>
    <w:rsid w:val="00B0588E"/>
    <w:rsid w:val="00B05CB0"/>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0F05"/>
    <w:rsid w:val="00B114B4"/>
    <w:rsid w:val="00B11882"/>
    <w:rsid w:val="00B11E29"/>
    <w:rsid w:val="00B12408"/>
    <w:rsid w:val="00B12A8C"/>
    <w:rsid w:val="00B13003"/>
    <w:rsid w:val="00B1379B"/>
    <w:rsid w:val="00B137BE"/>
    <w:rsid w:val="00B13829"/>
    <w:rsid w:val="00B139FA"/>
    <w:rsid w:val="00B13D9B"/>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4B7"/>
    <w:rsid w:val="00B17744"/>
    <w:rsid w:val="00B17D3E"/>
    <w:rsid w:val="00B20057"/>
    <w:rsid w:val="00B2043A"/>
    <w:rsid w:val="00B20470"/>
    <w:rsid w:val="00B20B3D"/>
    <w:rsid w:val="00B20CD7"/>
    <w:rsid w:val="00B20E2B"/>
    <w:rsid w:val="00B20F3D"/>
    <w:rsid w:val="00B21016"/>
    <w:rsid w:val="00B2112A"/>
    <w:rsid w:val="00B213E5"/>
    <w:rsid w:val="00B214D2"/>
    <w:rsid w:val="00B215F9"/>
    <w:rsid w:val="00B217CD"/>
    <w:rsid w:val="00B21953"/>
    <w:rsid w:val="00B21B67"/>
    <w:rsid w:val="00B21CA7"/>
    <w:rsid w:val="00B21CF1"/>
    <w:rsid w:val="00B21DF3"/>
    <w:rsid w:val="00B22472"/>
    <w:rsid w:val="00B2254E"/>
    <w:rsid w:val="00B233A9"/>
    <w:rsid w:val="00B239CC"/>
    <w:rsid w:val="00B23C57"/>
    <w:rsid w:val="00B23DD6"/>
    <w:rsid w:val="00B23E2E"/>
    <w:rsid w:val="00B240FE"/>
    <w:rsid w:val="00B24F49"/>
    <w:rsid w:val="00B25585"/>
    <w:rsid w:val="00B2571D"/>
    <w:rsid w:val="00B2597F"/>
    <w:rsid w:val="00B25A0E"/>
    <w:rsid w:val="00B25A70"/>
    <w:rsid w:val="00B25BD8"/>
    <w:rsid w:val="00B25E1D"/>
    <w:rsid w:val="00B25F9A"/>
    <w:rsid w:val="00B25FFA"/>
    <w:rsid w:val="00B2613A"/>
    <w:rsid w:val="00B263BE"/>
    <w:rsid w:val="00B269CE"/>
    <w:rsid w:val="00B2745D"/>
    <w:rsid w:val="00B2757B"/>
    <w:rsid w:val="00B275F7"/>
    <w:rsid w:val="00B277B8"/>
    <w:rsid w:val="00B27948"/>
    <w:rsid w:val="00B27D54"/>
    <w:rsid w:val="00B30205"/>
    <w:rsid w:val="00B317EB"/>
    <w:rsid w:val="00B31E5F"/>
    <w:rsid w:val="00B322A7"/>
    <w:rsid w:val="00B32607"/>
    <w:rsid w:val="00B326BE"/>
    <w:rsid w:val="00B326DC"/>
    <w:rsid w:val="00B32F7F"/>
    <w:rsid w:val="00B33126"/>
    <w:rsid w:val="00B336AE"/>
    <w:rsid w:val="00B338AB"/>
    <w:rsid w:val="00B338B9"/>
    <w:rsid w:val="00B338CE"/>
    <w:rsid w:val="00B3396B"/>
    <w:rsid w:val="00B33BE6"/>
    <w:rsid w:val="00B33F7C"/>
    <w:rsid w:val="00B34390"/>
    <w:rsid w:val="00B34C10"/>
    <w:rsid w:val="00B3539A"/>
    <w:rsid w:val="00B354D9"/>
    <w:rsid w:val="00B35933"/>
    <w:rsid w:val="00B35CB3"/>
    <w:rsid w:val="00B35F8E"/>
    <w:rsid w:val="00B367D3"/>
    <w:rsid w:val="00B36FEB"/>
    <w:rsid w:val="00B4003E"/>
    <w:rsid w:val="00B40292"/>
    <w:rsid w:val="00B406B2"/>
    <w:rsid w:val="00B40D73"/>
    <w:rsid w:val="00B4110D"/>
    <w:rsid w:val="00B411A3"/>
    <w:rsid w:val="00B412CB"/>
    <w:rsid w:val="00B416D8"/>
    <w:rsid w:val="00B417A4"/>
    <w:rsid w:val="00B41B34"/>
    <w:rsid w:val="00B41EE1"/>
    <w:rsid w:val="00B425F6"/>
    <w:rsid w:val="00B42879"/>
    <w:rsid w:val="00B42BD9"/>
    <w:rsid w:val="00B430D3"/>
    <w:rsid w:val="00B4314E"/>
    <w:rsid w:val="00B437BD"/>
    <w:rsid w:val="00B43985"/>
    <w:rsid w:val="00B439FA"/>
    <w:rsid w:val="00B43D4D"/>
    <w:rsid w:val="00B440CF"/>
    <w:rsid w:val="00B4418B"/>
    <w:rsid w:val="00B443C5"/>
    <w:rsid w:val="00B4485B"/>
    <w:rsid w:val="00B44B05"/>
    <w:rsid w:val="00B44D0C"/>
    <w:rsid w:val="00B451F1"/>
    <w:rsid w:val="00B45A61"/>
    <w:rsid w:val="00B45AC0"/>
    <w:rsid w:val="00B45C65"/>
    <w:rsid w:val="00B46501"/>
    <w:rsid w:val="00B47784"/>
    <w:rsid w:val="00B4783F"/>
    <w:rsid w:val="00B47858"/>
    <w:rsid w:val="00B47CEF"/>
    <w:rsid w:val="00B47EBD"/>
    <w:rsid w:val="00B50261"/>
    <w:rsid w:val="00B5029D"/>
    <w:rsid w:val="00B504F7"/>
    <w:rsid w:val="00B50810"/>
    <w:rsid w:val="00B50933"/>
    <w:rsid w:val="00B50BDC"/>
    <w:rsid w:val="00B50E09"/>
    <w:rsid w:val="00B5138D"/>
    <w:rsid w:val="00B51420"/>
    <w:rsid w:val="00B51526"/>
    <w:rsid w:val="00B517F1"/>
    <w:rsid w:val="00B51A40"/>
    <w:rsid w:val="00B5238F"/>
    <w:rsid w:val="00B52838"/>
    <w:rsid w:val="00B529F2"/>
    <w:rsid w:val="00B52B81"/>
    <w:rsid w:val="00B52CE0"/>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64EC"/>
    <w:rsid w:val="00B665F4"/>
    <w:rsid w:val="00B66801"/>
    <w:rsid w:val="00B668B4"/>
    <w:rsid w:val="00B66FFC"/>
    <w:rsid w:val="00B6722F"/>
    <w:rsid w:val="00B6796C"/>
    <w:rsid w:val="00B67B2B"/>
    <w:rsid w:val="00B67E51"/>
    <w:rsid w:val="00B67F03"/>
    <w:rsid w:val="00B7021B"/>
    <w:rsid w:val="00B70333"/>
    <w:rsid w:val="00B70A49"/>
    <w:rsid w:val="00B70EDB"/>
    <w:rsid w:val="00B71A5D"/>
    <w:rsid w:val="00B71DA6"/>
    <w:rsid w:val="00B7273B"/>
    <w:rsid w:val="00B727B8"/>
    <w:rsid w:val="00B72B43"/>
    <w:rsid w:val="00B72E58"/>
    <w:rsid w:val="00B73453"/>
    <w:rsid w:val="00B737C7"/>
    <w:rsid w:val="00B73E00"/>
    <w:rsid w:val="00B73E31"/>
    <w:rsid w:val="00B74919"/>
    <w:rsid w:val="00B74A0D"/>
    <w:rsid w:val="00B74CC2"/>
    <w:rsid w:val="00B74CC6"/>
    <w:rsid w:val="00B74CC8"/>
    <w:rsid w:val="00B74E03"/>
    <w:rsid w:val="00B74EC0"/>
    <w:rsid w:val="00B75542"/>
    <w:rsid w:val="00B75667"/>
    <w:rsid w:val="00B75A5C"/>
    <w:rsid w:val="00B75F19"/>
    <w:rsid w:val="00B7646F"/>
    <w:rsid w:val="00B76AB8"/>
    <w:rsid w:val="00B77062"/>
    <w:rsid w:val="00B7709F"/>
    <w:rsid w:val="00B770A1"/>
    <w:rsid w:val="00B77104"/>
    <w:rsid w:val="00B77177"/>
    <w:rsid w:val="00B772AA"/>
    <w:rsid w:val="00B774CC"/>
    <w:rsid w:val="00B77922"/>
    <w:rsid w:val="00B77B57"/>
    <w:rsid w:val="00B77D8A"/>
    <w:rsid w:val="00B804F5"/>
    <w:rsid w:val="00B8053A"/>
    <w:rsid w:val="00B80795"/>
    <w:rsid w:val="00B807BA"/>
    <w:rsid w:val="00B80F5B"/>
    <w:rsid w:val="00B8103A"/>
    <w:rsid w:val="00B81068"/>
    <w:rsid w:val="00B81578"/>
    <w:rsid w:val="00B81684"/>
    <w:rsid w:val="00B817F4"/>
    <w:rsid w:val="00B8191A"/>
    <w:rsid w:val="00B81CB0"/>
    <w:rsid w:val="00B81D5E"/>
    <w:rsid w:val="00B820AE"/>
    <w:rsid w:val="00B821AB"/>
    <w:rsid w:val="00B82833"/>
    <w:rsid w:val="00B82A8C"/>
    <w:rsid w:val="00B830F7"/>
    <w:rsid w:val="00B8321E"/>
    <w:rsid w:val="00B8370D"/>
    <w:rsid w:val="00B837F5"/>
    <w:rsid w:val="00B83AC3"/>
    <w:rsid w:val="00B83DAC"/>
    <w:rsid w:val="00B83DF6"/>
    <w:rsid w:val="00B84BE8"/>
    <w:rsid w:val="00B84BF9"/>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9E0"/>
    <w:rsid w:val="00B93C36"/>
    <w:rsid w:val="00B94054"/>
    <w:rsid w:val="00B94253"/>
    <w:rsid w:val="00B9436E"/>
    <w:rsid w:val="00B946C8"/>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45E"/>
    <w:rsid w:val="00B97626"/>
    <w:rsid w:val="00B97701"/>
    <w:rsid w:val="00B977E6"/>
    <w:rsid w:val="00BA067F"/>
    <w:rsid w:val="00BA0875"/>
    <w:rsid w:val="00BA0A3E"/>
    <w:rsid w:val="00BA0D02"/>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0D1"/>
    <w:rsid w:val="00BA54FB"/>
    <w:rsid w:val="00BA5686"/>
    <w:rsid w:val="00BA57FC"/>
    <w:rsid w:val="00BA5C97"/>
    <w:rsid w:val="00BA5E3E"/>
    <w:rsid w:val="00BA5EFB"/>
    <w:rsid w:val="00BA62F0"/>
    <w:rsid w:val="00BA659A"/>
    <w:rsid w:val="00BA682B"/>
    <w:rsid w:val="00BA68C1"/>
    <w:rsid w:val="00BA6D50"/>
    <w:rsid w:val="00BA712E"/>
    <w:rsid w:val="00BA7423"/>
    <w:rsid w:val="00BA7688"/>
    <w:rsid w:val="00BA7A5A"/>
    <w:rsid w:val="00BA7EB0"/>
    <w:rsid w:val="00BA7FF5"/>
    <w:rsid w:val="00BB0078"/>
    <w:rsid w:val="00BB008F"/>
    <w:rsid w:val="00BB0528"/>
    <w:rsid w:val="00BB070E"/>
    <w:rsid w:val="00BB0C9B"/>
    <w:rsid w:val="00BB0D75"/>
    <w:rsid w:val="00BB1286"/>
    <w:rsid w:val="00BB1710"/>
    <w:rsid w:val="00BB18C3"/>
    <w:rsid w:val="00BB1C4F"/>
    <w:rsid w:val="00BB20E7"/>
    <w:rsid w:val="00BB225D"/>
    <w:rsid w:val="00BB277B"/>
    <w:rsid w:val="00BB2835"/>
    <w:rsid w:val="00BB341F"/>
    <w:rsid w:val="00BB365A"/>
    <w:rsid w:val="00BB3668"/>
    <w:rsid w:val="00BB37B0"/>
    <w:rsid w:val="00BB3A22"/>
    <w:rsid w:val="00BB3C65"/>
    <w:rsid w:val="00BB3E31"/>
    <w:rsid w:val="00BB3F4C"/>
    <w:rsid w:val="00BB4250"/>
    <w:rsid w:val="00BB4A42"/>
    <w:rsid w:val="00BB5075"/>
    <w:rsid w:val="00BB5101"/>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6A0"/>
    <w:rsid w:val="00BB7DB1"/>
    <w:rsid w:val="00BC0AE6"/>
    <w:rsid w:val="00BC16BF"/>
    <w:rsid w:val="00BC1B4B"/>
    <w:rsid w:val="00BC201A"/>
    <w:rsid w:val="00BC2314"/>
    <w:rsid w:val="00BC24ED"/>
    <w:rsid w:val="00BC2B85"/>
    <w:rsid w:val="00BC2BC7"/>
    <w:rsid w:val="00BC2F45"/>
    <w:rsid w:val="00BC2FD5"/>
    <w:rsid w:val="00BC344E"/>
    <w:rsid w:val="00BC36E2"/>
    <w:rsid w:val="00BC38B8"/>
    <w:rsid w:val="00BC3CF8"/>
    <w:rsid w:val="00BC4B9C"/>
    <w:rsid w:val="00BC4E5E"/>
    <w:rsid w:val="00BC4E8F"/>
    <w:rsid w:val="00BC4F71"/>
    <w:rsid w:val="00BC5181"/>
    <w:rsid w:val="00BC5373"/>
    <w:rsid w:val="00BC56C1"/>
    <w:rsid w:val="00BC5A77"/>
    <w:rsid w:val="00BC5CE2"/>
    <w:rsid w:val="00BC6390"/>
    <w:rsid w:val="00BC642E"/>
    <w:rsid w:val="00BC6742"/>
    <w:rsid w:val="00BC71C5"/>
    <w:rsid w:val="00BC7659"/>
    <w:rsid w:val="00BC779C"/>
    <w:rsid w:val="00BC791C"/>
    <w:rsid w:val="00BC7A42"/>
    <w:rsid w:val="00BC7E1D"/>
    <w:rsid w:val="00BC7E6E"/>
    <w:rsid w:val="00BD013E"/>
    <w:rsid w:val="00BD0383"/>
    <w:rsid w:val="00BD082C"/>
    <w:rsid w:val="00BD0CD3"/>
    <w:rsid w:val="00BD0FC4"/>
    <w:rsid w:val="00BD11E5"/>
    <w:rsid w:val="00BD13ED"/>
    <w:rsid w:val="00BD140B"/>
    <w:rsid w:val="00BD14DF"/>
    <w:rsid w:val="00BD1749"/>
    <w:rsid w:val="00BD238C"/>
    <w:rsid w:val="00BD2A08"/>
    <w:rsid w:val="00BD2DBC"/>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2D4"/>
    <w:rsid w:val="00BD78B8"/>
    <w:rsid w:val="00BD7A82"/>
    <w:rsid w:val="00BD7F9E"/>
    <w:rsid w:val="00BE072F"/>
    <w:rsid w:val="00BE0C3B"/>
    <w:rsid w:val="00BE0CF6"/>
    <w:rsid w:val="00BE1340"/>
    <w:rsid w:val="00BE13B8"/>
    <w:rsid w:val="00BE197A"/>
    <w:rsid w:val="00BE1A06"/>
    <w:rsid w:val="00BE21E9"/>
    <w:rsid w:val="00BE2E99"/>
    <w:rsid w:val="00BE2F32"/>
    <w:rsid w:val="00BE3AFA"/>
    <w:rsid w:val="00BE3B66"/>
    <w:rsid w:val="00BE3BEC"/>
    <w:rsid w:val="00BE3F52"/>
    <w:rsid w:val="00BE403F"/>
    <w:rsid w:val="00BE460D"/>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31CB"/>
    <w:rsid w:val="00BF3AE6"/>
    <w:rsid w:val="00BF3C10"/>
    <w:rsid w:val="00BF3D2F"/>
    <w:rsid w:val="00BF4507"/>
    <w:rsid w:val="00BF465F"/>
    <w:rsid w:val="00BF46F1"/>
    <w:rsid w:val="00BF4923"/>
    <w:rsid w:val="00BF4B69"/>
    <w:rsid w:val="00BF5350"/>
    <w:rsid w:val="00BF55D0"/>
    <w:rsid w:val="00BF5623"/>
    <w:rsid w:val="00BF56A8"/>
    <w:rsid w:val="00BF5EBA"/>
    <w:rsid w:val="00BF60E3"/>
    <w:rsid w:val="00BF6597"/>
    <w:rsid w:val="00BF6760"/>
    <w:rsid w:val="00BF6789"/>
    <w:rsid w:val="00BF6FBF"/>
    <w:rsid w:val="00BF70A1"/>
    <w:rsid w:val="00BF70F8"/>
    <w:rsid w:val="00BF7CDD"/>
    <w:rsid w:val="00BF7D43"/>
    <w:rsid w:val="00BF7DF9"/>
    <w:rsid w:val="00C0024F"/>
    <w:rsid w:val="00C00F1A"/>
    <w:rsid w:val="00C010F5"/>
    <w:rsid w:val="00C01829"/>
    <w:rsid w:val="00C01835"/>
    <w:rsid w:val="00C01DFD"/>
    <w:rsid w:val="00C01F2B"/>
    <w:rsid w:val="00C02192"/>
    <w:rsid w:val="00C0279C"/>
    <w:rsid w:val="00C02CDE"/>
    <w:rsid w:val="00C03054"/>
    <w:rsid w:val="00C03087"/>
    <w:rsid w:val="00C03436"/>
    <w:rsid w:val="00C03B7B"/>
    <w:rsid w:val="00C03C30"/>
    <w:rsid w:val="00C04339"/>
    <w:rsid w:val="00C04C6C"/>
    <w:rsid w:val="00C05160"/>
    <w:rsid w:val="00C05709"/>
    <w:rsid w:val="00C057E0"/>
    <w:rsid w:val="00C05863"/>
    <w:rsid w:val="00C05C20"/>
    <w:rsid w:val="00C05E2F"/>
    <w:rsid w:val="00C06031"/>
    <w:rsid w:val="00C06066"/>
    <w:rsid w:val="00C062C4"/>
    <w:rsid w:val="00C0648A"/>
    <w:rsid w:val="00C06567"/>
    <w:rsid w:val="00C067A4"/>
    <w:rsid w:val="00C06DFE"/>
    <w:rsid w:val="00C06EE4"/>
    <w:rsid w:val="00C06F8C"/>
    <w:rsid w:val="00C07A6C"/>
    <w:rsid w:val="00C07AE3"/>
    <w:rsid w:val="00C07AE4"/>
    <w:rsid w:val="00C07BB9"/>
    <w:rsid w:val="00C07DF6"/>
    <w:rsid w:val="00C1018B"/>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ED"/>
    <w:rsid w:val="00C15C23"/>
    <w:rsid w:val="00C161CE"/>
    <w:rsid w:val="00C16386"/>
    <w:rsid w:val="00C165C6"/>
    <w:rsid w:val="00C1662C"/>
    <w:rsid w:val="00C16813"/>
    <w:rsid w:val="00C16B16"/>
    <w:rsid w:val="00C17099"/>
    <w:rsid w:val="00C170AE"/>
    <w:rsid w:val="00C172B6"/>
    <w:rsid w:val="00C173EB"/>
    <w:rsid w:val="00C17593"/>
    <w:rsid w:val="00C176B6"/>
    <w:rsid w:val="00C17D7E"/>
    <w:rsid w:val="00C17D89"/>
    <w:rsid w:val="00C202D5"/>
    <w:rsid w:val="00C2068D"/>
    <w:rsid w:val="00C206C4"/>
    <w:rsid w:val="00C206EC"/>
    <w:rsid w:val="00C20DD5"/>
    <w:rsid w:val="00C20F29"/>
    <w:rsid w:val="00C20F2A"/>
    <w:rsid w:val="00C2155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C8B"/>
    <w:rsid w:val="00C27E49"/>
    <w:rsid w:val="00C303D5"/>
    <w:rsid w:val="00C30590"/>
    <w:rsid w:val="00C307AA"/>
    <w:rsid w:val="00C307FA"/>
    <w:rsid w:val="00C30C4B"/>
    <w:rsid w:val="00C30D3F"/>
    <w:rsid w:val="00C30DAA"/>
    <w:rsid w:val="00C30F1F"/>
    <w:rsid w:val="00C30FB5"/>
    <w:rsid w:val="00C31089"/>
    <w:rsid w:val="00C314DF"/>
    <w:rsid w:val="00C315D4"/>
    <w:rsid w:val="00C3175A"/>
    <w:rsid w:val="00C319A2"/>
    <w:rsid w:val="00C319FE"/>
    <w:rsid w:val="00C3208A"/>
    <w:rsid w:val="00C32445"/>
    <w:rsid w:val="00C32BB7"/>
    <w:rsid w:val="00C32CCE"/>
    <w:rsid w:val="00C337EC"/>
    <w:rsid w:val="00C339DE"/>
    <w:rsid w:val="00C33AA7"/>
    <w:rsid w:val="00C33DCE"/>
    <w:rsid w:val="00C3463A"/>
    <w:rsid w:val="00C346BB"/>
    <w:rsid w:val="00C346C1"/>
    <w:rsid w:val="00C34A7E"/>
    <w:rsid w:val="00C34BDB"/>
    <w:rsid w:val="00C34C05"/>
    <w:rsid w:val="00C34D4B"/>
    <w:rsid w:val="00C34F16"/>
    <w:rsid w:val="00C35566"/>
    <w:rsid w:val="00C3566B"/>
    <w:rsid w:val="00C35B23"/>
    <w:rsid w:val="00C35BA2"/>
    <w:rsid w:val="00C35C3A"/>
    <w:rsid w:val="00C36050"/>
    <w:rsid w:val="00C361B0"/>
    <w:rsid w:val="00C367B9"/>
    <w:rsid w:val="00C36DAD"/>
    <w:rsid w:val="00C37050"/>
    <w:rsid w:val="00C37F8D"/>
    <w:rsid w:val="00C4018E"/>
    <w:rsid w:val="00C404D5"/>
    <w:rsid w:val="00C4070D"/>
    <w:rsid w:val="00C40B7D"/>
    <w:rsid w:val="00C40CB7"/>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6FB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2A41"/>
    <w:rsid w:val="00C531B4"/>
    <w:rsid w:val="00C532F9"/>
    <w:rsid w:val="00C539B0"/>
    <w:rsid w:val="00C53E22"/>
    <w:rsid w:val="00C547F6"/>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57F42"/>
    <w:rsid w:val="00C601EB"/>
    <w:rsid w:val="00C602DB"/>
    <w:rsid w:val="00C60708"/>
    <w:rsid w:val="00C60894"/>
    <w:rsid w:val="00C6095D"/>
    <w:rsid w:val="00C60EC1"/>
    <w:rsid w:val="00C613E1"/>
    <w:rsid w:val="00C619CD"/>
    <w:rsid w:val="00C61B5A"/>
    <w:rsid w:val="00C61D30"/>
    <w:rsid w:val="00C61E4F"/>
    <w:rsid w:val="00C61EE5"/>
    <w:rsid w:val="00C62027"/>
    <w:rsid w:val="00C62523"/>
    <w:rsid w:val="00C625E5"/>
    <w:rsid w:val="00C62997"/>
    <w:rsid w:val="00C63152"/>
    <w:rsid w:val="00C633AB"/>
    <w:rsid w:val="00C6343A"/>
    <w:rsid w:val="00C636B0"/>
    <w:rsid w:val="00C63799"/>
    <w:rsid w:val="00C64849"/>
    <w:rsid w:val="00C649C2"/>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2FF9"/>
    <w:rsid w:val="00C7311E"/>
    <w:rsid w:val="00C7322E"/>
    <w:rsid w:val="00C733ED"/>
    <w:rsid w:val="00C7357D"/>
    <w:rsid w:val="00C73BF6"/>
    <w:rsid w:val="00C74157"/>
    <w:rsid w:val="00C742A8"/>
    <w:rsid w:val="00C7448E"/>
    <w:rsid w:val="00C74859"/>
    <w:rsid w:val="00C748E2"/>
    <w:rsid w:val="00C749EB"/>
    <w:rsid w:val="00C74B2A"/>
    <w:rsid w:val="00C75004"/>
    <w:rsid w:val="00C755E8"/>
    <w:rsid w:val="00C75970"/>
    <w:rsid w:val="00C75AC4"/>
    <w:rsid w:val="00C75C9D"/>
    <w:rsid w:val="00C75D0A"/>
    <w:rsid w:val="00C76952"/>
    <w:rsid w:val="00C7731D"/>
    <w:rsid w:val="00C7799E"/>
    <w:rsid w:val="00C80441"/>
    <w:rsid w:val="00C80503"/>
    <w:rsid w:val="00C80547"/>
    <w:rsid w:val="00C8075B"/>
    <w:rsid w:val="00C808C9"/>
    <w:rsid w:val="00C80DB5"/>
    <w:rsid w:val="00C81860"/>
    <w:rsid w:val="00C8198E"/>
    <w:rsid w:val="00C81B30"/>
    <w:rsid w:val="00C8220B"/>
    <w:rsid w:val="00C82387"/>
    <w:rsid w:val="00C823D0"/>
    <w:rsid w:val="00C82C27"/>
    <w:rsid w:val="00C831FC"/>
    <w:rsid w:val="00C8395C"/>
    <w:rsid w:val="00C83D50"/>
    <w:rsid w:val="00C84231"/>
    <w:rsid w:val="00C8427B"/>
    <w:rsid w:val="00C847C8"/>
    <w:rsid w:val="00C84D5A"/>
    <w:rsid w:val="00C85034"/>
    <w:rsid w:val="00C8534D"/>
    <w:rsid w:val="00C85F12"/>
    <w:rsid w:val="00C86379"/>
    <w:rsid w:val="00C864DB"/>
    <w:rsid w:val="00C8669B"/>
    <w:rsid w:val="00C870BA"/>
    <w:rsid w:val="00C8781D"/>
    <w:rsid w:val="00C878E9"/>
    <w:rsid w:val="00C87AF9"/>
    <w:rsid w:val="00C87EF2"/>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FE"/>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7CD"/>
    <w:rsid w:val="00C95962"/>
    <w:rsid w:val="00C959AA"/>
    <w:rsid w:val="00C959BC"/>
    <w:rsid w:val="00C95EC0"/>
    <w:rsid w:val="00C963E1"/>
    <w:rsid w:val="00C965AD"/>
    <w:rsid w:val="00C966BC"/>
    <w:rsid w:val="00C96A2D"/>
    <w:rsid w:val="00C96D37"/>
    <w:rsid w:val="00C96D71"/>
    <w:rsid w:val="00C96F89"/>
    <w:rsid w:val="00C96FE0"/>
    <w:rsid w:val="00C9755B"/>
    <w:rsid w:val="00C97572"/>
    <w:rsid w:val="00C9785E"/>
    <w:rsid w:val="00C979D5"/>
    <w:rsid w:val="00C97AF1"/>
    <w:rsid w:val="00C97D77"/>
    <w:rsid w:val="00C97FF7"/>
    <w:rsid w:val="00CA09AA"/>
    <w:rsid w:val="00CA0FCC"/>
    <w:rsid w:val="00CA114D"/>
    <w:rsid w:val="00CA1225"/>
    <w:rsid w:val="00CA18D2"/>
    <w:rsid w:val="00CA192B"/>
    <w:rsid w:val="00CA2604"/>
    <w:rsid w:val="00CA2919"/>
    <w:rsid w:val="00CA291B"/>
    <w:rsid w:val="00CA2C56"/>
    <w:rsid w:val="00CA49C0"/>
    <w:rsid w:val="00CA4A24"/>
    <w:rsid w:val="00CA4A3F"/>
    <w:rsid w:val="00CA4C14"/>
    <w:rsid w:val="00CA4F58"/>
    <w:rsid w:val="00CA51A0"/>
    <w:rsid w:val="00CA54E1"/>
    <w:rsid w:val="00CA5DA3"/>
    <w:rsid w:val="00CA6164"/>
    <w:rsid w:val="00CA616A"/>
    <w:rsid w:val="00CA677E"/>
    <w:rsid w:val="00CA7EF0"/>
    <w:rsid w:val="00CB01BC"/>
    <w:rsid w:val="00CB03CF"/>
    <w:rsid w:val="00CB047F"/>
    <w:rsid w:val="00CB059A"/>
    <w:rsid w:val="00CB11BD"/>
    <w:rsid w:val="00CB1368"/>
    <w:rsid w:val="00CB167F"/>
    <w:rsid w:val="00CB1CA2"/>
    <w:rsid w:val="00CB1DFE"/>
    <w:rsid w:val="00CB1F2A"/>
    <w:rsid w:val="00CB299C"/>
    <w:rsid w:val="00CB2B39"/>
    <w:rsid w:val="00CB2BBA"/>
    <w:rsid w:val="00CB35ED"/>
    <w:rsid w:val="00CB37C7"/>
    <w:rsid w:val="00CB39EB"/>
    <w:rsid w:val="00CB41E7"/>
    <w:rsid w:val="00CB480A"/>
    <w:rsid w:val="00CB497B"/>
    <w:rsid w:val="00CB49A7"/>
    <w:rsid w:val="00CB49C9"/>
    <w:rsid w:val="00CB4FA5"/>
    <w:rsid w:val="00CB5008"/>
    <w:rsid w:val="00CB5279"/>
    <w:rsid w:val="00CB58DD"/>
    <w:rsid w:val="00CB6343"/>
    <w:rsid w:val="00CB6517"/>
    <w:rsid w:val="00CB7600"/>
    <w:rsid w:val="00CB7615"/>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C1B"/>
    <w:rsid w:val="00CC1D2E"/>
    <w:rsid w:val="00CC1E3E"/>
    <w:rsid w:val="00CC1E40"/>
    <w:rsid w:val="00CC20CC"/>
    <w:rsid w:val="00CC22D3"/>
    <w:rsid w:val="00CC27CC"/>
    <w:rsid w:val="00CC27F5"/>
    <w:rsid w:val="00CC2905"/>
    <w:rsid w:val="00CC2D18"/>
    <w:rsid w:val="00CC2EFE"/>
    <w:rsid w:val="00CC32B0"/>
    <w:rsid w:val="00CC3420"/>
    <w:rsid w:val="00CC3D8D"/>
    <w:rsid w:val="00CC3E8C"/>
    <w:rsid w:val="00CC400F"/>
    <w:rsid w:val="00CC4365"/>
    <w:rsid w:val="00CC44D9"/>
    <w:rsid w:val="00CC4C5E"/>
    <w:rsid w:val="00CC4CD7"/>
    <w:rsid w:val="00CC4F58"/>
    <w:rsid w:val="00CC4FDA"/>
    <w:rsid w:val="00CC5565"/>
    <w:rsid w:val="00CC57AE"/>
    <w:rsid w:val="00CC5E58"/>
    <w:rsid w:val="00CC606C"/>
    <w:rsid w:val="00CC620F"/>
    <w:rsid w:val="00CC63B2"/>
    <w:rsid w:val="00CC728B"/>
    <w:rsid w:val="00CC7356"/>
    <w:rsid w:val="00CC74D5"/>
    <w:rsid w:val="00CC767A"/>
    <w:rsid w:val="00CC7A6D"/>
    <w:rsid w:val="00CC7DF5"/>
    <w:rsid w:val="00CD0002"/>
    <w:rsid w:val="00CD01CF"/>
    <w:rsid w:val="00CD04B6"/>
    <w:rsid w:val="00CD0740"/>
    <w:rsid w:val="00CD0768"/>
    <w:rsid w:val="00CD1111"/>
    <w:rsid w:val="00CD124B"/>
    <w:rsid w:val="00CD14CB"/>
    <w:rsid w:val="00CD179D"/>
    <w:rsid w:val="00CD1E74"/>
    <w:rsid w:val="00CD2585"/>
    <w:rsid w:val="00CD283A"/>
    <w:rsid w:val="00CD2DDD"/>
    <w:rsid w:val="00CD309B"/>
    <w:rsid w:val="00CD3122"/>
    <w:rsid w:val="00CD325D"/>
    <w:rsid w:val="00CD3372"/>
    <w:rsid w:val="00CD3421"/>
    <w:rsid w:val="00CD3B95"/>
    <w:rsid w:val="00CD3C3B"/>
    <w:rsid w:val="00CD3D0C"/>
    <w:rsid w:val="00CD3D4B"/>
    <w:rsid w:val="00CD3F09"/>
    <w:rsid w:val="00CD3FAF"/>
    <w:rsid w:val="00CD40AA"/>
    <w:rsid w:val="00CD492B"/>
    <w:rsid w:val="00CD49CD"/>
    <w:rsid w:val="00CD52E0"/>
    <w:rsid w:val="00CD5645"/>
    <w:rsid w:val="00CD5ADA"/>
    <w:rsid w:val="00CD5AED"/>
    <w:rsid w:val="00CD5BB5"/>
    <w:rsid w:val="00CD5C02"/>
    <w:rsid w:val="00CD5F80"/>
    <w:rsid w:val="00CD5FC8"/>
    <w:rsid w:val="00CD61E3"/>
    <w:rsid w:val="00CD6272"/>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53D"/>
    <w:rsid w:val="00CE3039"/>
    <w:rsid w:val="00CE3257"/>
    <w:rsid w:val="00CE365C"/>
    <w:rsid w:val="00CE38AA"/>
    <w:rsid w:val="00CE3CDC"/>
    <w:rsid w:val="00CE3D16"/>
    <w:rsid w:val="00CE4249"/>
    <w:rsid w:val="00CE5386"/>
    <w:rsid w:val="00CE54FC"/>
    <w:rsid w:val="00CE5793"/>
    <w:rsid w:val="00CE585C"/>
    <w:rsid w:val="00CE5E50"/>
    <w:rsid w:val="00CE6010"/>
    <w:rsid w:val="00CE630B"/>
    <w:rsid w:val="00CE6382"/>
    <w:rsid w:val="00CE645B"/>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16E"/>
    <w:rsid w:val="00CF33BA"/>
    <w:rsid w:val="00CF3C1E"/>
    <w:rsid w:val="00CF3E2B"/>
    <w:rsid w:val="00CF3F01"/>
    <w:rsid w:val="00CF4050"/>
    <w:rsid w:val="00CF41AE"/>
    <w:rsid w:val="00CF495B"/>
    <w:rsid w:val="00CF4971"/>
    <w:rsid w:val="00CF4F02"/>
    <w:rsid w:val="00CF4F88"/>
    <w:rsid w:val="00CF595E"/>
    <w:rsid w:val="00CF5EE9"/>
    <w:rsid w:val="00CF5F14"/>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AFC"/>
    <w:rsid w:val="00D02C36"/>
    <w:rsid w:val="00D02E17"/>
    <w:rsid w:val="00D02F2F"/>
    <w:rsid w:val="00D04A63"/>
    <w:rsid w:val="00D04FC8"/>
    <w:rsid w:val="00D050BA"/>
    <w:rsid w:val="00D05C67"/>
    <w:rsid w:val="00D05E3B"/>
    <w:rsid w:val="00D05F62"/>
    <w:rsid w:val="00D05FD4"/>
    <w:rsid w:val="00D06088"/>
    <w:rsid w:val="00D0638F"/>
    <w:rsid w:val="00D0675C"/>
    <w:rsid w:val="00D06800"/>
    <w:rsid w:val="00D06A24"/>
    <w:rsid w:val="00D06A2C"/>
    <w:rsid w:val="00D06B22"/>
    <w:rsid w:val="00D06DED"/>
    <w:rsid w:val="00D070AD"/>
    <w:rsid w:val="00D073D1"/>
    <w:rsid w:val="00D077B7"/>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35"/>
    <w:rsid w:val="00D12B75"/>
    <w:rsid w:val="00D12CC5"/>
    <w:rsid w:val="00D12F5E"/>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F72"/>
    <w:rsid w:val="00D17869"/>
    <w:rsid w:val="00D1792B"/>
    <w:rsid w:val="00D17D01"/>
    <w:rsid w:val="00D17F37"/>
    <w:rsid w:val="00D202D3"/>
    <w:rsid w:val="00D20E4E"/>
    <w:rsid w:val="00D2119C"/>
    <w:rsid w:val="00D21376"/>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93D"/>
    <w:rsid w:val="00D27AAD"/>
    <w:rsid w:val="00D27B68"/>
    <w:rsid w:val="00D27F01"/>
    <w:rsid w:val="00D30373"/>
    <w:rsid w:val="00D309B2"/>
    <w:rsid w:val="00D309D3"/>
    <w:rsid w:val="00D30C46"/>
    <w:rsid w:val="00D30FC7"/>
    <w:rsid w:val="00D31312"/>
    <w:rsid w:val="00D31B9F"/>
    <w:rsid w:val="00D31BEA"/>
    <w:rsid w:val="00D323F6"/>
    <w:rsid w:val="00D32401"/>
    <w:rsid w:val="00D32993"/>
    <w:rsid w:val="00D329CB"/>
    <w:rsid w:val="00D331BD"/>
    <w:rsid w:val="00D33313"/>
    <w:rsid w:val="00D333D7"/>
    <w:rsid w:val="00D33410"/>
    <w:rsid w:val="00D33418"/>
    <w:rsid w:val="00D33458"/>
    <w:rsid w:val="00D33AFC"/>
    <w:rsid w:val="00D33C0E"/>
    <w:rsid w:val="00D3410B"/>
    <w:rsid w:val="00D344C9"/>
    <w:rsid w:val="00D3568C"/>
    <w:rsid w:val="00D35789"/>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1F98"/>
    <w:rsid w:val="00D421D9"/>
    <w:rsid w:val="00D42223"/>
    <w:rsid w:val="00D422E4"/>
    <w:rsid w:val="00D424E7"/>
    <w:rsid w:val="00D4257E"/>
    <w:rsid w:val="00D42A7E"/>
    <w:rsid w:val="00D42B71"/>
    <w:rsid w:val="00D42CD1"/>
    <w:rsid w:val="00D42D5D"/>
    <w:rsid w:val="00D432BD"/>
    <w:rsid w:val="00D43888"/>
    <w:rsid w:val="00D4429F"/>
    <w:rsid w:val="00D44A5C"/>
    <w:rsid w:val="00D44ED5"/>
    <w:rsid w:val="00D45056"/>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7A1"/>
    <w:rsid w:val="00D50C82"/>
    <w:rsid w:val="00D50F95"/>
    <w:rsid w:val="00D5102A"/>
    <w:rsid w:val="00D512D1"/>
    <w:rsid w:val="00D513F0"/>
    <w:rsid w:val="00D51565"/>
    <w:rsid w:val="00D5166F"/>
    <w:rsid w:val="00D51AAF"/>
    <w:rsid w:val="00D51F84"/>
    <w:rsid w:val="00D5209F"/>
    <w:rsid w:val="00D52200"/>
    <w:rsid w:val="00D52335"/>
    <w:rsid w:val="00D52400"/>
    <w:rsid w:val="00D5254E"/>
    <w:rsid w:val="00D527A2"/>
    <w:rsid w:val="00D52899"/>
    <w:rsid w:val="00D52A9A"/>
    <w:rsid w:val="00D52E1D"/>
    <w:rsid w:val="00D52EF4"/>
    <w:rsid w:val="00D53768"/>
    <w:rsid w:val="00D537B0"/>
    <w:rsid w:val="00D539C2"/>
    <w:rsid w:val="00D540D3"/>
    <w:rsid w:val="00D54370"/>
    <w:rsid w:val="00D5438E"/>
    <w:rsid w:val="00D54B63"/>
    <w:rsid w:val="00D54BEC"/>
    <w:rsid w:val="00D54C59"/>
    <w:rsid w:val="00D54D88"/>
    <w:rsid w:val="00D5521C"/>
    <w:rsid w:val="00D554E6"/>
    <w:rsid w:val="00D55688"/>
    <w:rsid w:val="00D55723"/>
    <w:rsid w:val="00D558F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2E6"/>
    <w:rsid w:val="00D62507"/>
    <w:rsid w:val="00D6278F"/>
    <w:rsid w:val="00D62949"/>
    <w:rsid w:val="00D629D3"/>
    <w:rsid w:val="00D62DD8"/>
    <w:rsid w:val="00D62DEC"/>
    <w:rsid w:val="00D62E00"/>
    <w:rsid w:val="00D635DF"/>
    <w:rsid w:val="00D63BAD"/>
    <w:rsid w:val="00D63D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B6"/>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E94"/>
    <w:rsid w:val="00D75F68"/>
    <w:rsid w:val="00D76283"/>
    <w:rsid w:val="00D762D2"/>
    <w:rsid w:val="00D7643F"/>
    <w:rsid w:val="00D76590"/>
    <w:rsid w:val="00D76869"/>
    <w:rsid w:val="00D769F0"/>
    <w:rsid w:val="00D76E0D"/>
    <w:rsid w:val="00D76E83"/>
    <w:rsid w:val="00D771C9"/>
    <w:rsid w:val="00D77B0B"/>
    <w:rsid w:val="00D77CA2"/>
    <w:rsid w:val="00D800A1"/>
    <w:rsid w:val="00D8036A"/>
    <w:rsid w:val="00D80909"/>
    <w:rsid w:val="00D80AB8"/>
    <w:rsid w:val="00D80C93"/>
    <w:rsid w:val="00D80CCB"/>
    <w:rsid w:val="00D81307"/>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02C"/>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485"/>
    <w:rsid w:val="00D938C1"/>
    <w:rsid w:val="00D938CE"/>
    <w:rsid w:val="00D9390D"/>
    <w:rsid w:val="00D93EF4"/>
    <w:rsid w:val="00D94305"/>
    <w:rsid w:val="00D94909"/>
    <w:rsid w:val="00D94BB0"/>
    <w:rsid w:val="00D94FF3"/>
    <w:rsid w:val="00D9525A"/>
    <w:rsid w:val="00D95322"/>
    <w:rsid w:val="00D955B0"/>
    <w:rsid w:val="00D957C0"/>
    <w:rsid w:val="00D95B27"/>
    <w:rsid w:val="00D95BC2"/>
    <w:rsid w:val="00D95BFF"/>
    <w:rsid w:val="00D95F45"/>
    <w:rsid w:val="00D96AD5"/>
    <w:rsid w:val="00D9704A"/>
    <w:rsid w:val="00D97663"/>
    <w:rsid w:val="00D9793D"/>
    <w:rsid w:val="00D97D08"/>
    <w:rsid w:val="00D97E86"/>
    <w:rsid w:val="00DA000D"/>
    <w:rsid w:val="00DA015E"/>
    <w:rsid w:val="00DA0211"/>
    <w:rsid w:val="00DA02EC"/>
    <w:rsid w:val="00DA0FC0"/>
    <w:rsid w:val="00DA10F6"/>
    <w:rsid w:val="00DA13B0"/>
    <w:rsid w:val="00DA1D80"/>
    <w:rsid w:val="00DA2046"/>
    <w:rsid w:val="00DA2185"/>
    <w:rsid w:val="00DA223B"/>
    <w:rsid w:val="00DA23D2"/>
    <w:rsid w:val="00DA29C4"/>
    <w:rsid w:val="00DA2D90"/>
    <w:rsid w:val="00DA3A26"/>
    <w:rsid w:val="00DA3B43"/>
    <w:rsid w:val="00DA3F00"/>
    <w:rsid w:val="00DA43CA"/>
    <w:rsid w:val="00DA4526"/>
    <w:rsid w:val="00DA4562"/>
    <w:rsid w:val="00DA492A"/>
    <w:rsid w:val="00DA49D8"/>
    <w:rsid w:val="00DA4CF2"/>
    <w:rsid w:val="00DA5CA9"/>
    <w:rsid w:val="00DA5E7E"/>
    <w:rsid w:val="00DA60DD"/>
    <w:rsid w:val="00DA714A"/>
    <w:rsid w:val="00DA71AF"/>
    <w:rsid w:val="00DA727D"/>
    <w:rsid w:val="00DA7A85"/>
    <w:rsid w:val="00DA7BC7"/>
    <w:rsid w:val="00DA7E4C"/>
    <w:rsid w:val="00DA7EC1"/>
    <w:rsid w:val="00DA7FE3"/>
    <w:rsid w:val="00DB0564"/>
    <w:rsid w:val="00DB0846"/>
    <w:rsid w:val="00DB0D5D"/>
    <w:rsid w:val="00DB1539"/>
    <w:rsid w:val="00DB1A74"/>
    <w:rsid w:val="00DB1F7D"/>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1A"/>
    <w:rsid w:val="00DB4322"/>
    <w:rsid w:val="00DB452C"/>
    <w:rsid w:val="00DB4F9D"/>
    <w:rsid w:val="00DB5913"/>
    <w:rsid w:val="00DB5A21"/>
    <w:rsid w:val="00DB5DEB"/>
    <w:rsid w:val="00DB5EE5"/>
    <w:rsid w:val="00DB6681"/>
    <w:rsid w:val="00DB70B3"/>
    <w:rsid w:val="00DB749A"/>
    <w:rsid w:val="00DB7BCC"/>
    <w:rsid w:val="00DB7E8C"/>
    <w:rsid w:val="00DC008D"/>
    <w:rsid w:val="00DC0307"/>
    <w:rsid w:val="00DC044C"/>
    <w:rsid w:val="00DC0F93"/>
    <w:rsid w:val="00DC1384"/>
    <w:rsid w:val="00DC1479"/>
    <w:rsid w:val="00DC1624"/>
    <w:rsid w:val="00DC1763"/>
    <w:rsid w:val="00DC22B7"/>
    <w:rsid w:val="00DC257F"/>
    <w:rsid w:val="00DC2898"/>
    <w:rsid w:val="00DC28A6"/>
    <w:rsid w:val="00DC28EC"/>
    <w:rsid w:val="00DC29AE"/>
    <w:rsid w:val="00DC2F70"/>
    <w:rsid w:val="00DC3417"/>
    <w:rsid w:val="00DC3DE4"/>
    <w:rsid w:val="00DC3FDA"/>
    <w:rsid w:val="00DC4D82"/>
    <w:rsid w:val="00DC5015"/>
    <w:rsid w:val="00DC51DE"/>
    <w:rsid w:val="00DC522F"/>
    <w:rsid w:val="00DC588E"/>
    <w:rsid w:val="00DC5E7A"/>
    <w:rsid w:val="00DC6035"/>
    <w:rsid w:val="00DC6285"/>
    <w:rsid w:val="00DC65D8"/>
    <w:rsid w:val="00DC6689"/>
    <w:rsid w:val="00DC6870"/>
    <w:rsid w:val="00DC69C6"/>
    <w:rsid w:val="00DC6A94"/>
    <w:rsid w:val="00DC6E29"/>
    <w:rsid w:val="00DC7890"/>
    <w:rsid w:val="00DC79A3"/>
    <w:rsid w:val="00DC7AB8"/>
    <w:rsid w:val="00DC7E92"/>
    <w:rsid w:val="00DD02C4"/>
    <w:rsid w:val="00DD044C"/>
    <w:rsid w:val="00DD0EBB"/>
    <w:rsid w:val="00DD128A"/>
    <w:rsid w:val="00DD12B1"/>
    <w:rsid w:val="00DD12B5"/>
    <w:rsid w:val="00DD15BC"/>
    <w:rsid w:val="00DD18BD"/>
    <w:rsid w:val="00DD1947"/>
    <w:rsid w:val="00DD196B"/>
    <w:rsid w:val="00DD1E75"/>
    <w:rsid w:val="00DD1ED7"/>
    <w:rsid w:val="00DD22FF"/>
    <w:rsid w:val="00DD242B"/>
    <w:rsid w:val="00DD2D55"/>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617"/>
    <w:rsid w:val="00DE1799"/>
    <w:rsid w:val="00DE1C3B"/>
    <w:rsid w:val="00DE2184"/>
    <w:rsid w:val="00DE21CF"/>
    <w:rsid w:val="00DE2243"/>
    <w:rsid w:val="00DE279F"/>
    <w:rsid w:val="00DE28F0"/>
    <w:rsid w:val="00DE292C"/>
    <w:rsid w:val="00DE2D4B"/>
    <w:rsid w:val="00DE2E1E"/>
    <w:rsid w:val="00DE2F6C"/>
    <w:rsid w:val="00DE372B"/>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2C"/>
    <w:rsid w:val="00DF6A83"/>
    <w:rsid w:val="00DF7226"/>
    <w:rsid w:val="00DF7BC3"/>
    <w:rsid w:val="00E0005D"/>
    <w:rsid w:val="00E0008B"/>
    <w:rsid w:val="00E00368"/>
    <w:rsid w:val="00E005F5"/>
    <w:rsid w:val="00E00A07"/>
    <w:rsid w:val="00E00A92"/>
    <w:rsid w:val="00E0125C"/>
    <w:rsid w:val="00E01395"/>
    <w:rsid w:val="00E019EA"/>
    <w:rsid w:val="00E01A5C"/>
    <w:rsid w:val="00E01ED6"/>
    <w:rsid w:val="00E0221C"/>
    <w:rsid w:val="00E028E6"/>
    <w:rsid w:val="00E02BF1"/>
    <w:rsid w:val="00E02C20"/>
    <w:rsid w:val="00E0324B"/>
    <w:rsid w:val="00E0345F"/>
    <w:rsid w:val="00E03BEA"/>
    <w:rsid w:val="00E0401E"/>
    <w:rsid w:val="00E046C1"/>
    <w:rsid w:val="00E049EC"/>
    <w:rsid w:val="00E04ED2"/>
    <w:rsid w:val="00E05A43"/>
    <w:rsid w:val="00E05FB0"/>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82C"/>
    <w:rsid w:val="00E11EB8"/>
    <w:rsid w:val="00E1273A"/>
    <w:rsid w:val="00E1276B"/>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D5"/>
    <w:rsid w:val="00E175FF"/>
    <w:rsid w:val="00E17C3F"/>
    <w:rsid w:val="00E17CFB"/>
    <w:rsid w:val="00E2007F"/>
    <w:rsid w:val="00E200EF"/>
    <w:rsid w:val="00E201E3"/>
    <w:rsid w:val="00E2031C"/>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A01"/>
    <w:rsid w:val="00E25F1D"/>
    <w:rsid w:val="00E25F49"/>
    <w:rsid w:val="00E2617B"/>
    <w:rsid w:val="00E2690E"/>
    <w:rsid w:val="00E26925"/>
    <w:rsid w:val="00E26978"/>
    <w:rsid w:val="00E272FE"/>
    <w:rsid w:val="00E27871"/>
    <w:rsid w:val="00E27D55"/>
    <w:rsid w:val="00E30517"/>
    <w:rsid w:val="00E3066B"/>
    <w:rsid w:val="00E3070A"/>
    <w:rsid w:val="00E30A72"/>
    <w:rsid w:val="00E30ABF"/>
    <w:rsid w:val="00E30D78"/>
    <w:rsid w:val="00E30DB2"/>
    <w:rsid w:val="00E31506"/>
    <w:rsid w:val="00E3200D"/>
    <w:rsid w:val="00E3214F"/>
    <w:rsid w:val="00E32E0E"/>
    <w:rsid w:val="00E3305B"/>
    <w:rsid w:val="00E33198"/>
    <w:rsid w:val="00E334AB"/>
    <w:rsid w:val="00E33506"/>
    <w:rsid w:val="00E33802"/>
    <w:rsid w:val="00E33814"/>
    <w:rsid w:val="00E339C6"/>
    <w:rsid w:val="00E33B8C"/>
    <w:rsid w:val="00E33E4D"/>
    <w:rsid w:val="00E34D6F"/>
    <w:rsid w:val="00E34F08"/>
    <w:rsid w:val="00E35698"/>
    <w:rsid w:val="00E35930"/>
    <w:rsid w:val="00E35AC2"/>
    <w:rsid w:val="00E35EB9"/>
    <w:rsid w:val="00E35F47"/>
    <w:rsid w:val="00E3610B"/>
    <w:rsid w:val="00E363B9"/>
    <w:rsid w:val="00E36A16"/>
    <w:rsid w:val="00E36AED"/>
    <w:rsid w:val="00E377BF"/>
    <w:rsid w:val="00E37C25"/>
    <w:rsid w:val="00E401AA"/>
    <w:rsid w:val="00E40362"/>
    <w:rsid w:val="00E404A0"/>
    <w:rsid w:val="00E41279"/>
    <w:rsid w:val="00E412B6"/>
    <w:rsid w:val="00E417EA"/>
    <w:rsid w:val="00E41BAC"/>
    <w:rsid w:val="00E41C14"/>
    <w:rsid w:val="00E42246"/>
    <w:rsid w:val="00E42532"/>
    <w:rsid w:val="00E4253D"/>
    <w:rsid w:val="00E4257E"/>
    <w:rsid w:val="00E42D71"/>
    <w:rsid w:val="00E432AE"/>
    <w:rsid w:val="00E434D2"/>
    <w:rsid w:val="00E4356E"/>
    <w:rsid w:val="00E43F1E"/>
    <w:rsid w:val="00E44566"/>
    <w:rsid w:val="00E4466A"/>
    <w:rsid w:val="00E447D5"/>
    <w:rsid w:val="00E44A0E"/>
    <w:rsid w:val="00E45041"/>
    <w:rsid w:val="00E450D8"/>
    <w:rsid w:val="00E452D0"/>
    <w:rsid w:val="00E45A9D"/>
    <w:rsid w:val="00E460A1"/>
    <w:rsid w:val="00E463A2"/>
    <w:rsid w:val="00E46474"/>
    <w:rsid w:val="00E464C6"/>
    <w:rsid w:val="00E46635"/>
    <w:rsid w:val="00E46BC0"/>
    <w:rsid w:val="00E46CC9"/>
    <w:rsid w:val="00E47642"/>
    <w:rsid w:val="00E47D5F"/>
    <w:rsid w:val="00E47D96"/>
    <w:rsid w:val="00E5037A"/>
    <w:rsid w:val="00E508D6"/>
    <w:rsid w:val="00E50ADD"/>
    <w:rsid w:val="00E515A3"/>
    <w:rsid w:val="00E51677"/>
    <w:rsid w:val="00E51A1D"/>
    <w:rsid w:val="00E51B90"/>
    <w:rsid w:val="00E51E23"/>
    <w:rsid w:val="00E523F3"/>
    <w:rsid w:val="00E52F76"/>
    <w:rsid w:val="00E5315C"/>
    <w:rsid w:val="00E534EA"/>
    <w:rsid w:val="00E538E0"/>
    <w:rsid w:val="00E541FA"/>
    <w:rsid w:val="00E547DF"/>
    <w:rsid w:val="00E54AE9"/>
    <w:rsid w:val="00E54D13"/>
    <w:rsid w:val="00E54D33"/>
    <w:rsid w:val="00E564C1"/>
    <w:rsid w:val="00E567D7"/>
    <w:rsid w:val="00E56D97"/>
    <w:rsid w:val="00E56E3C"/>
    <w:rsid w:val="00E56F3C"/>
    <w:rsid w:val="00E5711F"/>
    <w:rsid w:val="00E577B5"/>
    <w:rsid w:val="00E6000E"/>
    <w:rsid w:val="00E60050"/>
    <w:rsid w:val="00E6014B"/>
    <w:rsid w:val="00E602C9"/>
    <w:rsid w:val="00E608B7"/>
    <w:rsid w:val="00E608E1"/>
    <w:rsid w:val="00E60C06"/>
    <w:rsid w:val="00E60E12"/>
    <w:rsid w:val="00E60E3B"/>
    <w:rsid w:val="00E60F80"/>
    <w:rsid w:val="00E6134E"/>
    <w:rsid w:val="00E613CE"/>
    <w:rsid w:val="00E61978"/>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67"/>
    <w:rsid w:val="00E72BCC"/>
    <w:rsid w:val="00E739A7"/>
    <w:rsid w:val="00E73E01"/>
    <w:rsid w:val="00E7449A"/>
    <w:rsid w:val="00E74B5A"/>
    <w:rsid w:val="00E7524F"/>
    <w:rsid w:val="00E7556D"/>
    <w:rsid w:val="00E75693"/>
    <w:rsid w:val="00E756FB"/>
    <w:rsid w:val="00E76141"/>
    <w:rsid w:val="00E76270"/>
    <w:rsid w:val="00E7649F"/>
    <w:rsid w:val="00E76696"/>
    <w:rsid w:val="00E76B36"/>
    <w:rsid w:val="00E76B45"/>
    <w:rsid w:val="00E77040"/>
    <w:rsid w:val="00E772C4"/>
    <w:rsid w:val="00E77655"/>
    <w:rsid w:val="00E8016D"/>
    <w:rsid w:val="00E80294"/>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0AD5"/>
    <w:rsid w:val="00E91139"/>
    <w:rsid w:val="00E915E1"/>
    <w:rsid w:val="00E919F0"/>
    <w:rsid w:val="00E91BF2"/>
    <w:rsid w:val="00E91DDE"/>
    <w:rsid w:val="00E91E61"/>
    <w:rsid w:val="00E91ED4"/>
    <w:rsid w:val="00E920B8"/>
    <w:rsid w:val="00E9221F"/>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2EA"/>
    <w:rsid w:val="00EA2585"/>
    <w:rsid w:val="00EA2730"/>
    <w:rsid w:val="00EA2B54"/>
    <w:rsid w:val="00EA2C3C"/>
    <w:rsid w:val="00EA2FE9"/>
    <w:rsid w:val="00EA3002"/>
    <w:rsid w:val="00EA3641"/>
    <w:rsid w:val="00EA3D67"/>
    <w:rsid w:val="00EA3DB9"/>
    <w:rsid w:val="00EA430C"/>
    <w:rsid w:val="00EA475F"/>
    <w:rsid w:val="00EA4A36"/>
    <w:rsid w:val="00EA5029"/>
    <w:rsid w:val="00EA5335"/>
    <w:rsid w:val="00EA59C1"/>
    <w:rsid w:val="00EA630B"/>
    <w:rsid w:val="00EA6D78"/>
    <w:rsid w:val="00EA6E29"/>
    <w:rsid w:val="00EA7B1C"/>
    <w:rsid w:val="00EA7CE6"/>
    <w:rsid w:val="00EA7E15"/>
    <w:rsid w:val="00EA7E9E"/>
    <w:rsid w:val="00EA7EF5"/>
    <w:rsid w:val="00EA7F1F"/>
    <w:rsid w:val="00EB024B"/>
    <w:rsid w:val="00EB05DC"/>
    <w:rsid w:val="00EB0650"/>
    <w:rsid w:val="00EB0CBA"/>
    <w:rsid w:val="00EB1705"/>
    <w:rsid w:val="00EB2023"/>
    <w:rsid w:val="00EB2435"/>
    <w:rsid w:val="00EB269A"/>
    <w:rsid w:val="00EB2814"/>
    <w:rsid w:val="00EB296A"/>
    <w:rsid w:val="00EB2A41"/>
    <w:rsid w:val="00EB2FA4"/>
    <w:rsid w:val="00EB3495"/>
    <w:rsid w:val="00EB3828"/>
    <w:rsid w:val="00EB3953"/>
    <w:rsid w:val="00EB3C79"/>
    <w:rsid w:val="00EB3CE0"/>
    <w:rsid w:val="00EB3DB0"/>
    <w:rsid w:val="00EB3F2D"/>
    <w:rsid w:val="00EB410B"/>
    <w:rsid w:val="00EB4128"/>
    <w:rsid w:val="00EB42C8"/>
    <w:rsid w:val="00EB461B"/>
    <w:rsid w:val="00EB4E1F"/>
    <w:rsid w:val="00EB4EE2"/>
    <w:rsid w:val="00EB534C"/>
    <w:rsid w:val="00EB5378"/>
    <w:rsid w:val="00EB55B0"/>
    <w:rsid w:val="00EB55D2"/>
    <w:rsid w:val="00EB56E5"/>
    <w:rsid w:val="00EB5A08"/>
    <w:rsid w:val="00EB5C31"/>
    <w:rsid w:val="00EB62F0"/>
    <w:rsid w:val="00EB6721"/>
    <w:rsid w:val="00EB6C51"/>
    <w:rsid w:val="00EB6C53"/>
    <w:rsid w:val="00EB720A"/>
    <w:rsid w:val="00EB749C"/>
    <w:rsid w:val="00EB7675"/>
    <w:rsid w:val="00EB7832"/>
    <w:rsid w:val="00EB7B45"/>
    <w:rsid w:val="00EB7C50"/>
    <w:rsid w:val="00EB7E4D"/>
    <w:rsid w:val="00EB7E97"/>
    <w:rsid w:val="00EB7FE8"/>
    <w:rsid w:val="00EC04F3"/>
    <w:rsid w:val="00EC06DE"/>
    <w:rsid w:val="00EC0A8F"/>
    <w:rsid w:val="00EC183D"/>
    <w:rsid w:val="00EC19C0"/>
    <w:rsid w:val="00EC1D83"/>
    <w:rsid w:val="00EC1FE9"/>
    <w:rsid w:val="00EC2610"/>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5F0A"/>
    <w:rsid w:val="00EC60A1"/>
    <w:rsid w:val="00EC614D"/>
    <w:rsid w:val="00EC6337"/>
    <w:rsid w:val="00EC6D68"/>
    <w:rsid w:val="00EC6D82"/>
    <w:rsid w:val="00EC7183"/>
    <w:rsid w:val="00EC71AB"/>
    <w:rsid w:val="00EC73D5"/>
    <w:rsid w:val="00EC762E"/>
    <w:rsid w:val="00EC7EE8"/>
    <w:rsid w:val="00ED0940"/>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77B"/>
    <w:rsid w:val="00ED4834"/>
    <w:rsid w:val="00ED4979"/>
    <w:rsid w:val="00ED4DAA"/>
    <w:rsid w:val="00ED4DDF"/>
    <w:rsid w:val="00ED4EEA"/>
    <w:rsid w:val="00ED5122"/>
    <w:rsid w:val="00ED51C8"/>
    <w:rsid w:val="00ED54F7"/>
    <w:rsid w:val="00ED5858"/>
    <w:rsid w:val="00ED58F2"/>
    <w:rsid w:val="00ED6100"/>
    <w:rsid w:val="00ED6E4E"/>
    <w:rsid w:val="00ED6FAC"/>
    <w:rsid w:val="00ED7BAF"/>
    <w:rsid w:val="00EE0318"/>
    <w:rsid w:val="00EE08BC"/>
    <w:rsid w:val="00EE0935"/>
    <w:rsid w:val="00EE09EA"/>
    <w:rsid w:val="00EE0A49"/>
    <w:rsid w:val="00EE14A6"/>
    <w:rsid w:val="00EE15A8"/>
    <w:rsid w:val="00EE15CA"/>
    <w:rsid w:val="00EE18BB"/>
    <w:rsid w:val="00EE1938"/>
    <w:rsid w:val="00EE1CDA"/>
    <w:rsid w:val="00EE24B7"/>
    <w:rsid w:val="00EE28DE"/>
    <w:rsid w:val="00EE2AAB"/>
    <w:rsid w:val="00EE3196"/>
    <w:rsid w:val="00EE3203"/>
    <w:rsid w:val="00EE3318"/>
    <w:rsid w:val="00EE339F"/>
    <w:rsid w:val="00EE33A6"/>
    <w:rsid w:val="00EE38BD"/>
    <w:rsid w:val="00EE3DCB"/>
    <w:rsid w:val="00EE3EA7"/>
    <w:rsid w:val="00EE418F"/>
    <w:rsid w:val="00EE4825"/>
    <w:rsid w:val="00EE4E11"/>
    <w:rsid w:val="00EE5112"/>
    <w:rsid w:val="00EE59AF"/>
    <w:rsid w:val="00EE62B4"/>
    <w:rsid w:val="00EE636D"/>
    <w:rsid w:val="00EE66B1"/>
    <w:rsid w:val="00EE6DEF"/>
    <w:rsid w:val="00EE6E2B"/>
    <w:rsid w:val="00EE7402"/>
    <w:rsid w:val="00EE744E"/>
    <w:rsid w:val="00EE752C"/>
    <w:rsid w:val="00EE7A82"/>
    <w:rsid w:val="00EE7D91"/>
    <w:rsid w:val="00EE7ECE"/>
    <w:rsid w:val="00EE7F2E"/>
    <w:rsid w:val="00EF0138"/>
    <w:rsid w:val="00EF02DF"/>
    <w:rsid w:val="00EF082A"/>
    <w:rsid w:val="00EF0BF2"/>
    <w:rsid w:val="00EF0E50"/>
    <w:rsid w:val="00EF1034"/>
    <w:rsid w:val="00EF1056"/>
    <w:rsid w:val="00EF16D6"/>
    <w:rsid w:val="00EF17D0"/>
    <w:rsid w:val="00EF209D"/>
    <w:rsid w:val="00EF20FD"/>
    <w:rsid w:val="00EF2457"/>
    <w:rsid w:val="00EF2786"/>
    <w:rsid w:val="00EF28E6"/>
    <w:rsid w:val="00EF3A28"/>
    <w:rsid w:val="00EF3A3D"/>
    <w:rsid w:val="00EF3A4A"/>
    <w:rsid w:val="00EF3D41"/>
    <w:rsid w:val="00EF3D43"/>
    <w:rsid w:val="00EF3E4D"/>
    <w:rsid w:val="00EF3EE0"/>
    <w:rsid w:val="00EF45CA"/>
    <w:rsid w:val="00EF493B"/>
    <w:rsid w:val="00EF4CBD"/>
    <w:rsid w:val="00EF4E9F"/>
    <w:rsid w:val="00EF4F32"/>
    <w:rsid w:val="00EF509E"/>
    <w:rsid w:val="00EF5326"/>
    <w:rsid w:val="00EF57F7"/>
    <w:rsid w:val="00EF5861"/>
    <w:rsid w:val="00EF5A30"/>
    <w:rsid w:val="00EF61C2"/>
    <w:rsid w:val="00EF6EF5"/>
    <w:rsid w:val="00EF6F6C"/>
    <w:rsid w:val="00EF71EE"/>
    <w:rsid w:val="00EF7878"/>
    <w:rsid w:val="00EF7DB1"/>
    <w:rsid w:val="00EF7F14"/>
    <w:rsid w:val="00EF7F47"/>
    <w:rsid w:val="00F000F0"/>
    <w:rsid w:val="00F00180"/>
    <w:rsid w:val="00F0024F"/>
    <w:rsid w:val="00F004AB"/>
    <w:rsid w:val="00F006E4"/>
    <w:rsid w:val="00F00923"/>
    <w:rsid w:val="00F00B7D"/>
    <w:rsid w:val="00F00C9D"/>
    <w:rsid w:val="00F0109A"/>
    <w:rsid w:val="00F01571"/>
    <w:rsid w:val="00F0197D"/>
    <w:rsid w:val="00F01A58"/>
    <w:rsid w:val="00F01F57"/>
    <w:rsid w:val="00F023A1"/>
    <w:rsid w:val="00F02691"/>
    <w:rsid w:val="00F026AE"/>
    <w:rsid w:val="00F027FF"/>
    <w:rsid w:val="00F02B5B"/>
    <w:rsid w:val="00F0301D"/>
    <w:rsid w:val="00F032DF"/>
    <w:rsid w:val="00F03497"/>
    <w:rsid w:val="00F0372A"/>
    <w:rsid w:val="00F0388F"/>
    <w:rsid w:val="00F03891"/>
    <w:rsid w:val="00F03ADC"/>
    <w:rsid w:val="00F03B1F"/>
    <w:rsid w:val="00F046FD"/>
    <w:rsid w:val="00F04D51"/>
    <w:rsid w:val="00F05EED"/>
    <w:rsid w:val="00F05F00"/>
    <w:rsid w:val="00F060F0"/>
    <w:rsid w:val="00F06AED"/>
    <w:rsid w:val="00F06F02"/>
    <w:rsid w:val="00F07CD5"/>
    <w:rsid w:val="00F10437"/>
    <w:rsid w:val="00F10465"/>
    <w:rsid w:val="00F10864"/>
    <w:rsid w:val="00F10BB6"/>
    <w:rsid w:val="00F1135C"/>
    <w:rsid w:val="00F1165E"/>
    <w:rsid w:val="00F11858"/>
    <w:rsid w:val="00F11CF5"/>
    <w:rsid w:val="00F12056"/>
    <w:rsid w:val="00F12B3D"/>
    <w:rsid w:val="00F13137"/>
    <w:rsid w:val="00F13242"/>
    <w:rsid w:val="00F13555"/>
    <w:rsid w:val="00F1403E"/>
    <w:rsid w:val="00F140FE"/>
    <w:rsid w:val="00F1415B"/>
    <w:rsid w:val="00F14FB4"/>
    <w:rsid w:val="00F15C93"/>
    <w:rsid w:val="00F1604E"/>
    <w:rsid w:val="00F165BE"/>
    <w:rsid w:val="00F165FF"/>
    <w:rsid w:val="00F16BB1"/>
    <w:rsid w:val="00F175B3"/>
    <w:rsid w:val="00F17A8F"/>
    <w:rsid w:val="00F17D56"/>
    <w:rsid w:val="00F20046"/>
    <w:rsid w:val="00F20242"/>
    <w:rsid w:val="00F206FE"/>
    <w:rsid w:val="00F20F5B"/>
    <w:rsid w:val="00F21048"/>
    <w:rsid w:val="00F210AB"/>
    <w:rsid w:val="00F2157F"/>
    <w:rsid w:val="00F215A3"/>
    <w:rsid w:val="00F21758"/>
    <w:rsid w:val="00F21857"/>
    <w:rsid w:val="00F218EF"/>
    <w:rsid w:val="00F21F61"/>
    <w:rsid w:val="00F22210"/>
    <w:rsid w:val="00F22444"/>
    <w:rsid w:val="00F22B7D"/>
    <w:rsid w:val="00F22C96"/>
    <w:rsid w:val="00F22FC1"/>
    <w:rsid w:val="00F2357F"/>
    <w:rsid w:val="00F23BD0"/>
    <w:rsid w:val="00F23D45"/>
    <w:rsid w:val="00F23D7A"/>
    <w:rsid w:val="00F23FCA"/>
    <w:rsid w:val="00F2456B"/>
    <w:rsid w:val="00F24A57"/>
    <w:rsid w:val="00F24D96"/>
    <w:rsid w:val="00F24F4D"/>
    <w:rsid w:val="00F24FA0"/>
    <w:rsid w:val="00F25157"/>
    <w:rsid w:val="00F25EB4"/>
    <w:rsid w:val="00F25F62"/>
    <w:rsid w:val="00F2609E"/>
    <w:rsid w:val="00F2617C"/>
    <w:rsid w:val="00F263C0"/>
    <w:rsid w:val="00F2643A"/>
    <w:rsid w:val="00F26523"/>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0ED"/>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7BA"/>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459"/>
    <w:rsid w:val="00F47728"/>
    <w:rsid w:val="00F4789D"/>
    <w:rsid w:val="00F47AF4"/>
    <w:rsid w:val="00F47AFE"/>
    <w:rsid w:val="00F47CBA"/>
    <w:rsid w:val="00F47CF5"/>
    <w:rsid w:val="00F50020"/>
    <w:rsid w:val="00F50671"/>
    <w:rsid w:val="00F50849"/>
    <w:rsid w:val="00F50E91"/>
    <w:rsid w:val="00F513BA"/>
    <w:rsid w:val="00F51447"/>
    <w:rsid w:val="00F514EF"/>
    <w:rsid w:val="00F516F4"/>
    <w:rsid w:val="00F517FC"/>
    <w:rsid w:val="00F51DA3"/>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A8A"/>
    <w:rsid w:val="00F54B2E"/>
    <w:rsid w:val="00F54B39"/>
    <w:rsid w:val="00F553D1"/>
    <w:rsid w:val="00F55847"/>
    <w:rsid w:val="00F558E3"/>
    <w:rsid w:val="00F55AC5"/>
    <w:rsid w:val="00F55F24"/>
    <w:rsid w:val="00F564B4"/>
    <w:rsid w:val="00F56A29"/>
    <w:rsid w:val="00F56D31"/>
    <w:rsid w:val="00F57183"/>
    <w:rsid w:val="00F5765A"/>
    <w:rsid w:val="00F57C72"/>
    <w:rsid w:val="00F57E51"/>
    <w:rsid w:val="00F6021A"/>
    <w:rsid w:val="00F6021F"/>
    <w:rsid w:val="00F60490"/>
    <w:rsid w:val="00F604FA"/>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79C"/>
    <w:rsid w:val="00F648A2"/>
    <w:rsid w:val="00F64928"/>
    <w:rsid w:val="00F64966"/>
    <w:rsid w:val="00F651C1"/>
    <w:rsid w:val="00F65961"/>
    <w:rsid w:val="00F65A3C"/>
    <w:rsid w:val="00F65E8A"/>
    <w:rsid w:val="00F65E91"/>
    <w:rsid w:val="00F66042"/>
    <w:rsid w:val="00F660B8"/>
    <w:rsid w:val="00F6617D"/>
    <w:rsid w:val="00F6630F"/>
    <w:rsid w:val="00F664F6"/>
    <w:rsid w:val="00F66709"/>
    <w:rsid w:val="00F669E3"/>
    <w:rsid w:val="00F66AF7"/>
    <w:rsid w:val="00F670D4"/>
    <w:rsid w:val="00F672EB"/>
    <w:rsid w:val="00F67353"/>
    <w:rsid w:val="00F6753C"/>
    <w:rsid w:val="00F67906"/>
    <w:rsid w:val="00F679D0"/>
    <w:rsid w:val="00F67A85"/>
    <w:rsid w:val="00F67AE1"/>
    <w:rsid w:val="00F67D0D"/>
    <w:rsid w:val="00F70685"/>
    <w:rsid w:val="00F70E62"/>
    <w:rsid w:val="00F71026"/>
    <w:rsid w:val="00F71042"/>
    <w:rsid w:val="00F710A0"/>
    <w:rsid w:val="00F710D9"/>
    <w:rsid w:val="00F71893"/>
    <w:rsid w:val="00F71976"/>
    <w:rsid w:val="00F71E52"/>
    <w:rsid w:val="00F71F79"/>
    <w:rsid w:val="00F721A1"/>
    <w:rsid w:val="00F724E3"/>
    <w:rsid w:val="00F7263D"/>
    <w:rsid w:val="00F727AA"/>
    <w:rsid w:val="00F729F2"/>
    <w:rsid w:val="00F72C94"/>
    <w:rsid w:val="00F73F43"/>
    <w:rsid w:val="00F74599"/>
    <w:rsid w:val="00F74664"/>
    <w:rsid w:val="00F74682"/>
    <w:rsid w:val="00F74791"/>
    <w:rsid w:val="00F747FD"/>
    <w:rsid w:val="00F74A7A"/>
    <w:rsid w:val="00F75C0B"/>
    <w:rsid w:val="00F763DF"/>
    <w:rsid w:val="00F77028"/>
    <w:rsid w:val="00F7792A"/>
    <w:rsid w:val="00F77C47"/>
    <w:rsid w:val="00F77CFA"/>
    <w:rsid w:val="00F802D3"/>
    <w:rsid w:val="00F80A32"/>
    <w:rsid w:val="00F80D8F"/>
    <w:rsid w:val="00F81012"/>
    <w:rsid w:val="00F8116A"/>
    <w:rsid w:val="00F81182"/>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31B"/>
    <w:rsid w:val="00F855CB"/>
    <w:rsid w:val="00F85744"/>
    <w:rsid w:val="00F8598D"/>
    <w:rsid w:val="00F85B9A"/>
    <w:rsid w:val="00F86165"/>
    <w:rsid w:val="00F86184"/>
    <w:rsid w:val="00F862CA"/>
    <w:rsid w:val="00F863EB"/>
    <w:rsid w:val="00F867D0"/>
    <w:rsid w:val="00F86AEA"/>
    <w:rsid w:val="00F86B20"/>
    <w:rsid w:val="00F86C43"/>
    <w:rsid w:val="00F8718E"/>
    <w:rsid w:val="00F87201"/>
    <w:rsid w:val="00F87317"/>
    <w:rsid w:val="00F879C6"/>
    <w:rsid w:val="00F87D07"/>
    <w:rsid w:val="00F87D16"/>
    <w:rsid w:val="00F901C2"/>
    <w:rsid w:val="00F902D2"/>
    <w:rsid w:val="00F90391"/>
    <w:rsid w:val="00F9046C"/>
    <w:rsid w:val="00F9087F"/>
    <w:rsid w:val="00F90BE4"/>
    <w:rsid w:val="00F90C86"/>
    <w:rsid w:val="00F90F6C"/>
    <w:rsid w:val="00F90FD6"/>
    <w:rsid w:val="00F9103F"/>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9D"/>
    <w:rsid w:val="00F951BD"/>
    <w:rsid w:val="00F9580F"/>
    <w:rsid w:val="00F9590D"/>
    <w:rsid w:val="00F962D7"/>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AB0"/>
    <w:rsid w:val="00FA33A2"/>
    <w:rsid w:val="00FA34B0"/>
    <w:rsid w:val="00FA364C"/>
    <w:rsid w:val="00FA36F5"/>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936"/>
    <w:rsid w:val="00FA7A20"/>
    <w:rsid w:val="00FA7AA6"/>
    <w:rsid w:val="00FA7C04"/>
    <w:rsid w:val="00FB0443"/>
    <w:rsid w:val="00FB0540"/>
    <w:rsid w:val="00FB15D5"/>
    <w:rsid w:val="00FB18E8"/>
    <w:rsid w:val="00FB19D8"/>
    <w:rsid w:val="00FB1F61"/>
    <w:rsid w:val="00FB22E5"/>
    <w:rsid w:val="00FB2663"/>
    <w:rsid w:val="00FB2864"/>
    <w:rsid w:val="00FB2F94"/>
    <w:rsid w:val="00FB3290"/>
    <w:rsid w:val="00FB365F"/>
    <w:rsid w:val="00FB3B8C"/>
    <w:rsid w:val="00FB3CD6"/>
    <w:rsid w:val="00FB3F57"/>
    <w:rsid w:val="00FB4065"/>
    <w:rsid w:val="00FB4760"/>
    <w:rsid w:val="00FB47B5"/>
    <w:rsid w:val="00FB5201"/>
    <w:rsid w:val="00FB52FD"/>
    <w:rsid w:val="00FB57A7"/>
    <w:rsid w:val="00FB5A6F"/>
    <w:rsid w:val="00FB5D40"/>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2AE5"/>
    <w:rsid w:val="00FC37F0"/>
    <w:rsid w:val="00FC3BBC"/>
    <w:rsid w:val="00FC3EEB"/>
    <w:rsid w:val="00FC4278"/>
    <w:rsid w:val="00FC4423"/>
    <w:rsid w:val="00FC47CD"/>
    <w:rsid w:val="00FC47D1"/>
    <w:rsid w:val="00FC4CA4"/>
    <w:rsid w:val="00FC4D5A"/>
    <w:rsid w:val="00FC4ED1"/>
    <w:rsid w:val="00FC545C"/>
    <w:rsid w:val="00FC553E"/>
    <w:rsid w:val="00FC58B2"/>
    <w:rsid w:val="00FC65A0"/>
    <w:rsid w:val="00FC6B41"/>
    <w:rsid w:val="00FC6D8C"/>
    <w:rsid w:val="00FC791E"/>
    <w:rsid w:val="00FC7F93"/>
    <w:rsid w:val="00FD01C2"/>
    <w:rsid w:val="00FD10D2"/>
    <w:rsid w:val="00FD116E"/>
    <w:rsid w:val="00FD12E7"/>
    <w:rsid w:val="00FD1407"/>
    <w:rsid w:val="00FD1643"/>
    <w:rsid w:val="00FD235B"/>
    <w:rsid w:val="00FD2804"/>
    <w:rsid w:val="00FD282A"/>
    <w:rsid w:val="00FD2A71"/>
    <w:rsid w:val="00FD2BDC"/>
    <w:rsid w:val="00FD3124"/>
    <w:rsid w:val="00FD36CF"/>
    <w:rsid w:val="00FD3905"/>
    <w:rsid w:val="00FD4005"/>
    <w:rsid w:val="00FD4272"/>
    <w:rsid w:val="00FD4428"/>
    <w:rsid w:val="00FD45BB"/>
    <w:rsid w:val="00FD4CC0"/>
    <w:rsid w:val="00FD4FEB"/>
    <w:rsid w:val="00FD526F"/>
    <w:rsid w:val="00FD5999"/>
    <w:rsid w:val="00FD5A3D"/>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14B"/>
    <w:rsid w:val="00FE3768"/>
    <w:rsid w:val="00FE3C96"/>
    <w:rsid w:val="00FE3D47"/>
    <w:rsid w:val="00FE3F67"/>
    <w:rsid w:val="00FE42C4"/>
    <w:rsid w:val="00FE42CA"/>
    <w:rsid w:val="00FE47B0"/>
    <w:rsid w:val="00FE5172"/>
    <w:rsid w:val="00FE5236"/>
    <w:rsid w:val="00FE5977"/>
    <w:rsid w:val="00FE5994"/>
    <w:rsid w:val="00FE5CB2"/>
    <w:rsid w:val="00FE64A7"/>
    <w:rsid w:val="00FE65DB"/>
    <w:rsid w:val="00FE6B91"/>
    <w:rsid w:val="00FE6DEC"/>
    <w:rsid w:val="00FE74E2"/>
    <w:rsid w:val="00FE74FC"/>
    <w:rsid w:val="00FE761D"/>
    <w:rsid w:val="00FE76FA"/>
    <w:rsid w:val="00FE7A09"/>
    <w:rsid w:val="00FE7FE6"/>
    <w:rsid w:val="00FF0017"/>
    <w:rsid w:val="00FF01C5"/>
    <w:rsid w:val="00FF0224"/>
    <w:rsid w:val="00FF0289"/>
    <w:rsid w:val="00FF02D6"/>
    <w:rsid w:val="00FF0895"/>
    <w:rsid w:val="00FF0BBB"/>
    <w:rsid w:val="00FF1455"/>
    <w:rsid w:val="00FF1716"/>
    <w:rsid w:val="00FF1920"/>
    <w:rsid w:val="00FF1ACF"/>
    <w:rsid w:val="00FF238D"/>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A3"/>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cpli/Desktop/3gpp/RAN1/R1-180115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HR33RHYHUWRF-4-7312</_dlc_DocId>
    <_dlc_DocIdUrl xmlns="c06861ca-3f08-4d07-bff7-bb15bac121f4">
      <Url>https://projects.qualcomm.com/sites/pentari/_layouts/15/DocIdRedir.aspx?ID=HR33RHYHUWRF-4-7312</Url>
      <Description>HR33RHYHUWRF-4-7312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http://purl.org/dc/terms/"/>
    <ds:schemaRef ds:uri="http://purl.org/dc/elements/1.1/"/>
    <ds:schemaRef ds:uri="http://schemas.microsoft.com/office/infopath/2007/PartnerControls"/>
    <ds:schemaRef ds:uri="c06861ca-3f08-4d07-bff7-bb15bac121f4"/>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9C54D151-5B6A-45EB-B215-8EF4D8CB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1507</TotalTime>
  <Pages>12</Pages>
  <Words>4205</Words>
  <Characters>23672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Chih-Ping Li</cp:lastModifiedBy>
  <cp:revision>1474</cp:revision>
  <cp:lastPrinted>2014-11-07T05:38:00Z</cp:lastPrinted>
  <dcterms:created xsi:type="dcterms:W3CDTF">2018-02-09T19:36:00Z</dcterms:created>
  <dcterms:modified xsi:type="dcterms:W3CDTF">2018-08-10T16:26:00Z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98b82a9f-efa9-4eb2-862a-39c84cdd6b04</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